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505" w:rsidRDefault="00BA1505">
      <w:pPr>
        <w:pStyle w:val="a3"/>
        <w:kinsoku w:val="0"/>
        <w:overflowPunct w:val="0"/>
        <w:spacing w:before="8"/>
        <w:rPr>
          <w:sz w:val="20"/>
          <w:szCs w:val="20"/>
        </w:rPr>
      </w:pPr>
      <w:bookmarkStart w:id="0" w:name="_GoBack"/>
      <w:bookmarkEnd w:id="0"/>
    </w:p>
    <w:p w:rsidR="00BA1505" w:rsidRDefault="00BA1505">
      <w:pPr>
        <w:pStyle w:val="a3"/>
        <w:kinsoku w:val="0"/>
        <w:overflowPunct w:val="0"/>
        <w:ind w:left="12682" w:right="493"/>
        <w:jc w:val="center"/>
        <w:rPr>
          <w:sz w:val="22"/>
          <w:szCs w:val="22"/>
        </w:rPr>
      </w:pPr>
      <w:r>
        <w:rPr>
          <w:sz w:val="22"/>
          <w:szCs w:val="22"/>
        </w:rPr>
        <w:t>«Приложение № 6</w:t>
      </w:r>
    </w:p>
    <w:p w:rsidR="00BA1505" w:rsidRDefault="00BA1505">
      <w:pPr>
        <w:pStyle w:val="a3"/>
        <w:kinsoku w:val="0"/>
        <w:overflowPunct w:val="0"/>
        <w:ind w:left="12682" w:right="493"/>
        <w:jc w:val="center"/>
        <w:rPr>
          <w:sz w:val="22"/>
          <w:szCs w:val="22"/>
        </w:rPr>
      </w:pPr>
      <w:r>
        <w:rPr>
          <w:sz w:val="22"/>
          <w:szCs w:val="22"/>
        </w:rPr>
        <w:t>(к пункту 6.5 Стандарта)</w:t>
      </w:r>
    </w:p>
    <w:p w:rsidR="00BA1505" w:rsidRDefault="00BA1505">
      <w:pPr>
        <w:pStyle w:val="a3"/>
        <w:kinsoku w:val="0"/>
        <w:overflowPunct w:val="0"/>
        <w:rPr>
          <w:sz w:val="28"/>
          <w:szCs w:val="28"/>
        </w:rPr>
      </w:pPr>
    </w:p>
    <w:p w:rsidR="00BA1505" w:rsidRDefault="00BA1505">
      <w:pPr>
        <w:pStyle w:val="a3"/>
        <w:kinsoku w:val="0"/>
        <w:overflowPunct w:val="0"/>
        <w:ind w:left="493" w:right="493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Форма представления информации</w:t>
      </w:r>
    </w:p>
    <w:p w:rsidR="00BA1505" w:rsidRDefault="00BA1505">
      <w:pPr>
        <w:pStyle w:val="a3"/>
        <w:kinsoku w:val="0"/>
        <w:overflowPunct w:val="0"/>
        <w:ind w:left="492" w:right="493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 результатах реализации предложений (рекомендаций) Счетной палаты Российской Федерации</w:t>
      </w:r>
    </w:p>
    <w:p w:rsidR="00BA1505" w:rsidRDefault="00BA1505">
      <w:pPr>
        <w:pStyle w:val="a3"/>
        <w:kinsoku w:val="0"/>
        <w:overflowPunct w:val="0"/>
        <w:spacing w:before="4"/>
        <w:rPr>
          <w:b/>
          <w:bCs/>
          <w:sz w:val="23"/>
          <w:szCs w:val="23"/>
        </w:rPr>
      </w:pPr>
    </w:p>
    <w:tbl>
      <w:tblPr>
        <w:tblW w:w="0" w:type="auto"/>
        <w:tblInd w:w="1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4"/>
        <w:gridCol w:w="2296"/>
        <w:gridCol w:w="1418"/>
        <w:gridCol w:w="2126"/>
        <w:gridCol w:w="1418"/>
        <w:gridCol w:w="1559"/>
        <w:gridCol w:w="1701"/>
        <w:gridCol w:w="2671"/>
        <w:gridCol w:w="1560"/>
      </w:tblGrid>
      <w:tr w:rsidR="00BA15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505" w:rsidRDefault="00BA1505">
            <w:pPr>
              <w:pStyle w:val="TableParagraph"/>
              <w:kinsoku w:val="0"/>
              <w:overflowPunct w:val="0"/>
              <w:rPr>
                <w:b/>
                <w:bCs/>
                <w:sz w:val="18"/>
                <w:szCs w:val="18"/>
              </w:rPr>
            </w:pPr>
          </w:p>
          <w:p w:rsidR="00BA1505" w:rsidRDefault="00BA1505">
            <w:pPr>
              <w:pStyle w:val="TableParagraph"/>
              <w:kinsoku w:val="0"/>
              <w:overflowPunct w:val="0"/>
              <w:rPr>
                <w:b/>
                <w:bCs/>
                <w:sz w:val="18"/>
                <w:szCs w:val="18"/>
              </w:rPr>
            </w:pPr>
          </w:p>
          <w:p w:rsidR="00BA1505" w:rsidRDefault="00BA1505">
            <w:pPr>
              <w:pStyle w:val="TableParagraph"/>
              <w:kinsoku w:val="0"/>
              <w:overflowPunct w:val="0"/>
              <w:rPr>
                <w:b/>
                <w:bCs/>
                <w:sz w:val="18"/>
                <w:szCs w:val="18"/>
              </w:rPr>
            </w:pPr>
          </w:p>
          <w:p w:rsidR="00BA1505" w:rsidRDefault="00BA1505">
            <w:pPr>
              <w:pStyle w:val="TableParagraph"/>
              <w:kinsoku w:val="0"/>
              <w:overflowPunct w:val="0"/>
              <w:rPr>
                <w:b/>
                <w:bCs/>
                <w:sz w:val="18"/>
                <w:szCs w:val="18"/>
              </w:rPr>
            </w:pPr>
          </w:p>
          <w:p w:rsidR="00BA1505" w:rsidRDefault="00BA1505">
            <w:pPr>
              <w:pStyle w:val="TableParagraph"/>
              <w:kinsoku w:val="0"/>
              <w:overflowPunct w:val="0"/>
              <w:rPr>
                <w:b/>
                <w:bCs/>
                <w:sz w:val="18"/>
                <w:szCs w:val="18"/>
              </w:rPr>
            </w:pPr>
          </w:p>
          <w:p w:rsidR="00BA1505" w:rsidRDefault="00BA1505">
            <w:pPr>
              <w:pStyle w:val="TableParagraph"/>
              <w:kinsoku w:val="0"/>
              <w:overflowPunct w:val="0"/>
              <w:rPr>
                <w:b/>
                <w:bCs/>
                <w:sz w:val="18"/>
                <w:szCs w:val="18"/>
              </w:rPr>
            </w:pPr>
          </w:p>
          <w:p w:rsidR="00BA1505" w:rsidRDefault="00BA1505">
            <w:pPr>
              <w:pStyle w:val="TableParagraph"/>
              <w:kinsoku w:val="0"/>
              <w:overflowPunct w:val="0"/>
              <w:spacing w:before="11"/>
              <w:rPr>
                <w:b/>
                <w:bCs/>
                <w:sz w:val="19"/>
                <w:szCs w:val="19"/>
              </w:rPr>
            </w:pPr>
          </w:p>
          <w:p w:rsidR="00BA1505" w:rsidRDefault="00BA1505">
            <w:pPr>
              <w:pStyle w:val="TableParagraph"/>
              <w:kinsoku w:val="0"/>
              <w:overflowPunct w:val="0"/>
              <w:ind w:left="159" w:right="129" w:firstLine="3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п/п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505" w:rsidRDefault="00BA1505">
            <w:pPr>
              <w:pStyle w:val="TableParagraph"/>
              <w:kinsoku w:val="0"/>
              <w:overflowPunct w:val="0"/>
              <w:ind w:left="127" w:right="11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Пункт Плана работы Счетной палаты Российской Федерации на 20</w:t>
            </w:r>
            <w:r>
              <w:rPr>
                <w:sz w:val="16"/>
                <w:szCs w:val="16"/>
                <w:u w:val="single"/>
              </w:rPr>
              <w:t xml:space="preserve"> </w:t>
            </w:r>
            <w:r>
              <w:rPr>
                <w:sz w:val="16"/>
                <w:szCs w:val="16"/>
              </w:rPr>
              <w:t>год, наименование мероприятия (КМ/ЭАМ).</w:t>
            </w:r>
          </w:p>
          <w:p w:rsidR="00BA1505" w:rsidRDefault="00BA1505">
            <w:pPr>
              <w:pStyle w:val="TableParagraph"/>
              <w:kinsoku w:val="0"/>
              <w:overflowPunct w:val="0"/>
              <w:ind w:left="127" w:right="11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Номер и дата информационного письма.</w:t>
            </w:r>
          </w:p>
          <w:p w:rsidR="00BA1505" w:rsidRDefault="00BA1505">
            <w:pPr>
              <w:pStyle w:val="TableParagraph"/>
              <w:kinsoku w:val="0"/>
              <w:overflowPunct w:val="0"/>
              <w:ind w:left="133" w:right="121" w:hanging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Получатель (адресат/ ответственный</w:t>
            </w:r>
            <w:r>
              <w:rPr>
                <w:spacing w:val="-8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исполнитель</w:t>
            </w:r>
            <w:r>
              <w:rPr>
                <w:position w:val="5"/>
                <w:sz w:val="10"/>
                <w:szCs w:val="10"/>
              </w:rPr>
              <w:t>1</w:t>
            </w:r>
            <w:r>
              <w:rPr>
                <w:sz w:val="16"/>
                <w:szCs w:val="16"/>
              </w:rPr>
              <w:t>) предложения (рекомендации).</w:t>
            </w:r>
          </w:p>
          <w:p w:rsidR="00BA1505" w:rsidRDefault="00BA1505">
            <w:pPr>
              <w:pStyle w:val="TableParagraph"/>
              <w:kinsoku w:val="0"/>
              <w:overflowPunct w:val="0"/>
              <w:spacing w:line="180" w:lineRule="atLeast"/>
              <w:ind w:left="231" w:right="219"/>
              <w:jc w:val="center"/>
              <w:rPr>
                <w:position w:val="5"/>
                <w:sz w:val="10"/>
                <w:szCs w:val="10"/>
              </w:rPr>
            </w:pPr>
            <w:r>
              <w:rPr>
                <w:sz w:val="16"/>
                <w:szCs w:val="16"/>
              </w:rPr>
              <w:t>Иная справочная (дополнительная) информация о решениях Коллегии Счетной палаты Российской Федерации в отношении информационного письма</w:t>
            </w:r>
            <w:r>
              <w:rPr>
                <w:position w:val="5"/>
                <w:sz w:val="10"/>
                <w:szCs w:val="1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505" w:rsidRDefault="00BA1505">
            <w:pPr>
              <w:pStyle w:val="TableParagraph"/>
              <w:kinsoku w:val="0"/>
              <w:overflowPunct w:val="0"/>
              <w:rPr>
                <w:b/>
                <w:bCs/>
                <w:sz w:val="18"/>
                <w:szCs w:val="18"/>
              </w:rPr>
            </w:pPr>
          </w:p>
          <w:p w:rsidR="00BA1505" w:rsidRDefault="00BA1505">
            <w:pPr>
              <w:pStyle w:val="TableParagraph"/>
              <w:kinsoku w:val="0"/>
              <w:overflowPunct w:val="0"/>
              <w:rPr>
                <w:b/>
                <w:bCs/>
                <w:sz w:val="18"/>
                <w:szCs w:val="18"/>
              </w:rPr>
            </w:pPr>
          </w:p>
          <w:p w:rsidR="00BA1505" w:rsidRDefault="00BA1505">
            <w:pPr>
              <w:pStyle w:val="TableParagraph"/>
              <w:kinsoku w:val="0"/>
              <w:overflowPunct w:val="0"/>
              <w:rPr>
                <w:b/>
                <w:bCs/>
                <w:sz w:val="18"/>
                <w:szCs w:val="18"/>
              </w:rPr>
            </w:pPr>
          </w:p>
          <w:p w:rsidR="00BA1505" w:rsidRDefault="00BA1505">
            <w:pPr>
              <w:pStyle w:val="TableParagraph"/>
              <w:kinsoku w:val="0"/>
              <w:overflowPunct w:val="0"/>
              <w:rPr>
                <w:b/>
                <w:bCs/>
                <w:sz w:val="18"/>
                <w:szCs w:val="18"/>
              </w:rPr>
            </w:pPr>
          </w:p>
          <w:p w:rsidR="00BA1505" w:rsidRDefault="00BA1505">
            <w:pPr>
              <w:pStyle w:val="TableParagraph"/>
              <w:kinsoku w:val="0"/>
              <w:overflowPunct w:val="0"/>
              <w:rPr>
                <w:b/>
                <w:bCs/>
                <w:sz w:val="18"/>
                <w:szCs w:val="18"/>
              </w:rPr>
            </w:pPr>
          </w:p>
          <w:p w:rsidR="00BA1505" w:rsidRDefault="00BA1505">
            <w:pPr>
              <w:pStyle w:val="TableParagraph"/>
              <w:kinsoku w:val="0"/>
              <w:overflowPunct w:val="0"/>
              <w:rPr>
                <w:b/>
                <w:bCs/>
                <w:sz w:val="18"/>
                <w:szCs w:val="18"/>
              </w:rPr>
            </w:pPr>
          </w:p>
          <w:p w:rsidR="00BA1505" w:rsidRDefault="00BA1505">
            <w:pPr>
              <w:pStyle w:val="TableParagraph"/>
              <w:kinsoku w:val="0"/>
              <w:overflowPunct w:val="0"/>
              <w:spacing w:before="11"/>
              <w:rPr>
                <w:b/>
                <w:bCs/>
                <w:sz w:val="19"/>
                <w:szCs w:val="19"/>
              </w:rPr>
            </w:pPr>
          </w:p>
          <w:p w:rsidR="00BA1505" w:rsidRDefault="00BA1505">
            <w:pPr>
              <w:pStyle w:val="TableParagraph"/>
              <w:kinsoku w:val="0"/>
              <w:overflowPunct w:val="0"/>
              <w:ind w:left="148" w:right="119" w:firstLine="94"/>
              <w:rPr>
                <w:position w:val="5"/>
                <w:sz w:val="10"/>
                <w:szCs w:val="10"/>
              </w:rPr>
            </w:pPr>
            <w:r>
              <w:rPr>
                <w:sz w:val="16"/>
                <w:szCs w:val="16"/>
              </w:rPr>
              <w:t>Предложение (рекомендация)</w:t>
            </w:r>
            <w:r>
              <w:rPr>
                <w:position w:val="5"/>
                <w:sz w:val="10"/>
                <w:szCs w:val="10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505" w:rsidRDefault="00BA1505">
            <w:pPr>
              <w:pStyle w:val="TableParagraph"/>
              <w:kinsoku w:val="0"/>
              <w:overflowPunct w:val="0"/>
              <w:rPr>
                <w:b/>
                <w:bCs/>
                <w:sz w:val="18"/>
                <w:szCs w:val="18"/>
              </w:rPr>
            </w:pPr>
          </w:p>
          <w:p w:rsidR="00BA1505" w:rsidRDefault="00BA1505">
            <w:pPr>
              <w:pStyle w:val="TableParagraph"/>
              <w:kinsoku w:val="0"/>
              <w:overflowPunct w:val="0"/>
              <w:rPr>
                <w:b/>
                <w:bCs/>
                <w:sz w:val="18"/>
                <w:szCs w:val="18"/>
              </w:rPr>
            </w:pPr>
          </w:p>
          <w:p w:rsidR="00BA1505" w:rsidRDefault="00BA1505">
            <w:pPr>
              <w:pStyle w:val="TableParagraph"/>
              <w:kinsoku w:val="0"/>
              <w:overflowPunct w:val="0"/>
              <w:rPr>
                <w:b/>
                <w:bCs/>
                <w:sz w:val="18"/>
                <w:szCs w:val="18"/>
              </w:rPr>
            </w:pPr>
          </w:p>
          <w:p w:rsidR="00BA1505" w:rsidRDefault="00BA1505">
            <w:pPr>
              <w:pStyle w:val="TableParagraph"/>
              <w:kinsoku w:val="0"/>
              <w:overflowPunct w:val="0"/>
              <w:rPr>
                <w:b/>
                <w:bCs/>
                <w:sz w:val="18"/>
                <w:szCs w:val="18"/>
              </w:rPr>
            </w:pPr>
          </w:p>
          <w:p w:rsidR="00BA1505" w:rsidRDefault="00BA1505">
            <w:pPr>
              <w:pStyle w:val="TableParagraph"/>
              <w:kinsoku w:val="0"/>
              <w:overflowPunct w:val="0"/>
              <w:rPr>
                <w:b/>
                <w:bCs/>
                <w:sz w:val="18"/>
                <w:szCs w:val="18"/>
              </w:rPr>
            </w:pPr>
          </w:p>
          <w:p w:rsidR="00BA1505" w:rsidRDefault="00BA1505">
            <w:pPr>
              <w:pStyle w:val="TableParagraph"/>
              <w:kinsoku w:val="0"/>
              <w:overflowPunct w:val="0"/>
              <w:rPr>
                <w:b/>
                <w:bCs/>
                <w:sz w:val="18"/>
                <w:szCs w:val="18"/>
              </w:rPr>
            </w:pPr>
          </w:p>
          <w:p w:rsidR="00BA1505" w:rsidRDefault="00BA1505">
            <w:pPr>
              <w:pStyle w:val="TableParagraph"/>
              <w:kinsoku w:val="0"/>
              <w:overflowPunct w:val="0"/>
              <w:spacing w:before="138"/>
              <w:ind w:left="201" w:right="189" w:hanging="1"/>
              <w:jc w:val="center"/>
              <w:rPr>
                <w:position w:val="5"/>
                <w:sz w:val="10"/>
                <w:szCs w:val="10"/>
              </w:rPr>
            </w:pPr>
            <w:r>
              <w:rPr>
                <w:sz w:val="16"/>
                <w:szCs w:val="16"/>
              </w:rPr>
              <w:t>Планируемый результат реализации предложения (рекомендации)</w:t>
            </w:r>
            <w:r>
              <w:rPr>
                <w:position w:val="5"/>
                <w:sz w:val="10"/>
                <w:szCs w:val="10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505" w:rsidRDefault="00BA1505">
            <w:pPr>
              <w:pStyle w:val="TableParagraph"/>
              <w:kinsoku w:val="0"/>
              <w:overflowPunct w:val="0"/>
              <w:rPr>
                <w:b/>
                <w:bCs/>
                <w:sz w:val="18"/>
                <w:szCs w:val="18"/>
              </w:rPr>
            </w:pPr>
          </w:p>
          <w:p w:rsidR="00BA1505" w:rsidRDefault="00BA1505">
            <w:pPr>
              <w:pStyle w:val="TableParagraph"/>
              <w:kinsoku w:val="0"/>
              <w:overflowPunct w:val="0"/>
              <w:rPr>
                <w:b/>
                <w:bCs/>
                <w:sz w:val="18"/>
                <w:szCs w:val="18"/>
              </w:rPr>
            </w:pPr>
          </w:p>
          <w:p w:rsidR="00BA1505" w:rsidRDefault="00BA1505">
            <w:pPr>
              <w:pStyle w:val="TableParagraph"/>
              <w:kinsoku w:val="0"/>
              <w:overflowPunct w:val="0"/>
              <w:rPr>
                <w:b/>
                <w:bCs/>
                <w:sz w:val="18"/>
                <w:szCs w:val="18"/>
              </w:rPr>
            </w:pPr>
          </w:p>
          <w:p w:rsidR="00BA1505" w:rsidRDefault="00BA1505">
            <w:pPr>
              <w:pStyle w:val="TableParagraph"/>
              <w:kinsoku w:val="0"/>
              <w:overflowPunct w:val="0"/>
              <w:rPr>
                <w:b/>
                <w:bCs/>
                <w:sz w:val="18"/>
                <w:szCs w:val="18"/>
              </w:rPr>
            </w:pPr>
          </w:p>
          <w:p w:rsidR="00BA1505" w:rsidRDefault="00BA1505">
            <w:pPr>
              <w:pStyle w:val="TableParagraph"/>
              <w:kinsoku w:val="0"/>
              <w:overflowPunct w:val="0"/>
              <w:rPr>
                <w:b/>
                <w:bCs/>
                <w:sz w:val="18"/>
                <w:szCs w:val="18"/>
              </w:rPr>
            </w:pPr>
          </w:p>
          <w:p w:rsidR="00BA1505" w:rsidRDefault="00BA1505">
            <w:pPr>
              <w:pStyle w:val="TableParagraph"/>
              <w:kinsoku w:val="0"/>
              <w:overflowPunct w:val="0"/>
              <w:spacing w:before="161"/>
              <w:ind w:left="121" w:right="104" w:hanging="1"/>
              <w:jc w:val="center"/>
              <w:rPr>
                <w:position w:val="5"/>
                <w:sz w:val="10"/>
                <w:szCs w:val="10"/>
              </w:rPr>
            </w:pPr>
            <w:r>
              <w:rPr>
                <w:sz w:val="16"/>
                <w:szCs w:val="16"/>
              </w:rPr>
              <w:t>Отметка о прио- ритетности пред- ложения (реко- мендации) (да/нет)</w:t>
            </w:r>
            <w:r>
              <w:rPr>
                <w:position w:val="5"/>
                <w:sz w:val="10"/>
                <w:szCs w:val="10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505" w:rsidRDefault="00BA1505">
            <w:pPr>
              <w:pStyle w:val="TableParagraph"/>
              <w:kinsoku w:val="0"/>
              <w:overflowPunct w:val="0"/>
              <w:rPr>
                <w:b/>
                <w:bCs/>
                <w:sz w:val="18"/>
                <w:szCs w:val="18"/>
              </w:rPr>
            </w:pPr>
          </w:p>
          <w:p w:rsidR="00BA1505" w:rsidRDefault="00BA1505">
            <w:pPr>
              <w:pStyle w:val="TableParagraph"/>
              <w:kinsoku w:val="0"/>
              <w:overflowPunct w:val="0"/>
              <w:rPr>
                <w:b/>
                <w:bCs/>
                <w:sz w:val="18"/>
                <w:szCs w:val="18"/>
              </w:rPr>
            </w:pPr>
          </w:p>
          <w:p w:rsidR="00BA1505" w:rsidRDefault="00BA1505">
            <w:pPr>
              <w:pStyle w:val="TableParagraph"/>
              <w:kinsoku w:val="0"/>
              <w:overflowPunct w:val="0"/>
              <w:rPr>
                <w:b/>
                <w:bCs/>
                <w:sz w:val="18"/>
                <w:szCs w:val="18"/>
              </w:rPr>
            </w:pPr>
          </w:p>
          <w:p w:rsidR="00BA1505" w:rsidRDefault="00BA1505">
            <w:pPr>
              <w:pStyle w:val="TableParagraph"/>
              <w:kinsoku w:val="0"/>
              <w:overflowPunct w:val="0"/>
              <w:rPr>
                <w:b/>
                <w:bCs/>
                <w:sz w:val="18"/>
                <w:szCs w:val="18"/>
              </w:rPr>
            </w:pPr>
          </w:p>
          <w:p w:rsidR="00BA1505" w:rsidRDefault="00BA1505">
            <w:pPr>
              <w:pStyle w:val="TableParagraph"/>
              <w:kinsoku w:val="0"/>
              <w:overflowPunct w:val="0"/>
              <w:rPr>
                <w:b/>
                <w:bCs/>
                <w:sz w:val="18"/>
                <w:szCs w:val="18"/>
              </w:rPr>
            </w:pPr>
          </w:p>
          <w:p w:rsidR="00BA1505" w:rsidRDefault="00BA1505">
            <w:pPr>
              <w:pStyle w:val="TableParagraph"/>
              <w:kinsoku w:val="0"/>
              <w:overflowPunct w:val="0"/>
              <w:spacing w:before="161"/>
              <w:ind w:left="133" w:right="116" w:hanging="1"/>
              <w:jc w:val="center"/>
              <w:rPr>
                <w:position w:val="5"/>
                <w:sz w:val="10"/>
                <w:szCs w:val="10"/>
              </w:rPr>
            </w:pPr>
            <w:r>
              <w:rPr>
                <w:sz w:val="16"/>
                <w:szCs w:val="16"/>
              </w:rPr>
              <w:t>Рекомендованный (продленный) срок реализации предложения (рекомендации)</w:t>
            </w:r>
            <w:r>
              <w:rPr>
                <w:position w:val="5"/>
                <w:sz w:val="10"/>
                <w:szCs w:val="10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505" w:rsidRDefault="00BA1505">
            <w:pPr>
              <w:pStyle w:val="TableParagraph"/>
              <w:kinsoku w:val="0"/>
              <w:overflowPunct w:val="0"/>
              <w:rPr>
                <w:b/>
                <w:bCs/>
                <w:sz w:val="18"/>
                <w:szCs w:val="18"/>
              </w:rPr>
            </w:pPr>
          </w:p>
          <w:p w:rsidR="00BA1505" w:rsidRDefault="00BA1505">
            <w:pPr>
              <w:pStyle w:val="TableParagraph"/>
              <w:kinsoku w:val="0"/>
              <w:overflowPunct w:val="0"/>
              <w:rPr>
                <w:b/>
                <w:bCs/>
                <w:sz w:val="18"/>
                <w:szCs w:val="18"/>
              </w:rPr>
            </w:pPr>
          </w:p>
          <w:p w:rsidR="00BA1505" w:rsidRDefault="00BA1505">
            <w:pPr>
              <w:pStyle w:val="TableParagraph"/>
              <w:kinsoku w:val="0"/>
              <w:overflowPunct w:val="0"/>
              <w:rPr>
                <w:b/>
                <w:bCs/>
                <w:sz w:val="18"/>
                <w:szCs w:val="18"/>
              </w:rPr>
            </w:pPr>
          </w:p>
          <w:p w:rsidR="00BA1505" w:rsidRDefault="00BA1505">
            <w:pPr>
              <w:pStyle w:val="TableParagraph"/>
              <w:kinsoku w:val="0"/>
              <w:overflowPunct w:val="0"/>
              <w:rPr>
                <w:b/>
                <w:bCs/>
                <w:sz w:val="18"/>
                <w:szCs w:val="18"/>
              </w:rPr>
            </w:pPr>
          </w:p>
          <w:p w:rsidR="00BA1505" w:rsidRDefault="00BA1505">
            <w:pPr>
              <w:pStyle w:val="TableParagraph"/>
              <w:kinsoku w:val="0"/>
              <w:overflowPunct w:val="0"/>
              <w:rPr>
                <w:b/>
                <w:bCs/>
                <w:sz w:val="18"/>
                <w:szCs w:val="18"/>
              </w:rPr>
            </w:pPr>
          </w:p>
          <w:p w:rsidR="00BA1505" w:rsidRDefault="00BA1505">
            <w:pPr>
              <w:pStyle w:val="TableParagraph"/>
              <w:kinsoku w:val="0"/>
              <w:overflowPunct w:val="0"/>
              <w:spacing w:before="11"/>
              <w:rPr>
                <w:b/>
                <w:bCs/>
                <w:sz w:val="21"/>
                <w:szCs w:val="21"/>
              </w:rPr>
            </w:pPr>
          </w:p>
          <w:p w:rsidR="00BA1505" w:rsidRDefault="00BA1505">
            <w:pPr>
              <w:pStyle w:val="TableParagraph"/>
              <w:kinsoku w:val="0"/>
              <w:overflowPunct w:val="0"/>
              <w:ind w:left="170" w:right="15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Текущий статус реализации предложения (рекомендации)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505" w:rsidRDefault="00BA1505">
            <w:pPr>
              <w:pStyle w:val="TableParagraph"/>
              <w:kinsoku w:val="0"/>
              <w:overflowPunct w:val="0"/>
              <w:rPr>
                <w:b/>
                <w:bCs/>
                <w:sz w:val="18"/>
                <w:szCs w:val="18"/>
              </w:rPr>
            </w:pPr>
          </w:p>
          <w:p w:rsidR="00BA1505" w:rsidRDefault="00BA1505">
            <w:pPr>
              <w:pStyle w:val="TableParagraph"/>
              <w:kinsoku w:val="0"/>
              <w:overflowPunct w:val="0"/>
              <w:rPr>
                <w:b/>
                <w:bCs/>
                <w:sz w:val="18"/>
                <w:szCs w:val="18"/>
              </w:rPr>
            </w:pPr>
          </w:p>
          <w:p w:rsidR="00BA1505" w:rsidRDefault="00BA1505">
            <w:pPr>
              <w:pStyle w:val="TableParagraph"/>
              <w:kinsoku w:val="0"/>
              <w:overflowPunct w:val="0"/>
              <w:rPr>
                <w:b/>
                <w:bCs/>
                <w:sz w:val="18"/>
                <w:szCs w:val="18"/>
              </w:rPr>
            </w:pPr>
          </w:p>
          <w:p w:rsidR="00BA1505" w:rsidRDefault="00BA1505">
            <w:pPr>
              <w:pStyle w:val="TableParagraph"/>
              <w:kinsoku w:val="0"/>
              <w:overflowPunct w:val="0"/>
              <w:rPr>
                <w:b/>
                <w:bCs/>
                <w:sz w:val="18"/>
                <w:szCs w:val="18"/>
              </w:rPr>
            </w:pPr>
          </w:p>
          <w:p w:rsidR="00BA1505" w:rsidRDefault="00BA1505">
            <w:pPr>
              <w:pStyle w:val="TableParagraph"/>
              <w:kinsoku w:val="0"/>
              <w:overflowPunct w:val="0"/>
              <w:spacing w:before="11"/>
              <w:rPr>
                <w:b/>
                <w:bCs/>
                <w:sz w:val="23"/>
                <w:szCs w:val="23"/>
              </w:rPr>
            </w:pPr>
          </w:p>
          <w:p w:rsidR="00BA1505" w:rsidRDefault="00BA1505">
            <w:pPr>
              <w:pStyle w:val="TableParagraph"/>
              <w:kinsoku w:val="0"/>
              <w:overflowPunct w:val="0"/>
              <w:ind w:left="119" w:right="169" w:hanging="1"/>
              <w:jc w:val="center"/>
              <w:rPr>
                <w:position w:val="5"/>
                <w:sz w:val="10"/>
                <w:szCs w:val="10"/>
              </w:rPr>
            </w:pPr>
            <w:r>
              <w:rPr>
                <w:sz w:val="16"/>
                <w:szCs w:val="16"/>
              </w:rPr>
              <w:t>Обоснование (подтверждение) текущего статуса реализации (описание мер, принятых или запланированных адресатом) и оценка актуальности предложения (рекомендации)</w:t>
            </w:r>
            <w:r>
              <w:rPr>
                <w:position w:val="5"/>
                <w:sz w:val="10"/>
                <w:szCs w:val="10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505" w:rsidRDefault="00BA1505">
            <w:pPr>
              <w:pStyle w:val="TableParagraph"/>
              <w:kinsoku w:val="0"/>
              <w:overflowPunct w:val="0"/>
              <w:rPr>
                <w:b/>
                <w:bCs/>
                <w:sz w:val="18"/>
                <w:szCs w:val="18"/>
              </w:rPr>
            </w:pPr>
          </w:p>
          <w:p w:rsidR="00BA1505" w:rsidRDefault="00BA1505">
            <w:pPr>
              <w:pStyle w:val="TableParagraph"/>
              <w:kinsoku w:val="0"/>
              <w:overflowPunct w:val="0"/>
              <w:rPr>
                <w:b/>
                <w:bCs/>
                <w:sz w:val="18"/>
                <w:szCs w:val="18"/>
              </w:rPr>
            </w:pPr>
          </w:p>
          <w:p w:rsidR="00BA1505" w:rsidRDefault="00BA1505">
            <w:pPr>
              <w:pStyle w:val="TableParagraph"/>
              <w:kinsoku w:val="0"/>
              <w:overflowPunct w:val="0"/>
              <w:rPr>
                <w:b/>
                <w:bCs/>
                <w:sz w:val="18"/>
                <w:szCs w:val="18"/>
              </w:rPr>
            </w:pPr>
          </w:p>
          <w:p w:rsidR="00BA1505" w:rsidRDefault="00BA1505">
            <w:pPr>
              <w:pStyle w:val="TableParagraph"/>
              <w:kinsoku w:val="0"/>
              <w:overflowPunct w:val="0"/>
              <w:rPr>
                <w:b/>
                <w:bCs/>
                <w:sz w:val="18"/>
                <w:szCs w:val="18"/>
              </w:rPr>
            </w:pPr>
          </w:p>
          <w:p w:rsidR="00BA1505" w:rsidRDefault="00BA1505">
            <w:pPr>
              <w:pStyle w:val="TableParagraph"/>
              <w:kinsoku w:val="0"/>
              <w:overflowPunct w:val="0"/>
              <w:spacing w:before="11"/>
              <w:rPr>
                <w:b/>
                <w:bCs/>
                <w:sz w:val="23"/>
                <w:szCs w:val="23"/>
              </w:rPr>
            </w:pPr>
          </w:p>
          <w:p w:rsidR="00BA1505" w:rsidRDefault="00BA1505">
            <w:pPr>
              <w:pStyle w:val="TableParagraph"/>
              <w:kinsoku w:val="0"/>
              <w:overflowPunct w:val="0"/>
              <w:ind w:left="139" w:right="127" w:hanging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Предлагаемое решение Коллегии Счетной палаты Российской Федерации</w:t>
            </w:r>
          </w:p>
        </w:tc>
      </w:tr>
    </w:tbl>
    <w:p w:rsidR="00BA1505" w:rsidRDefault="00BA1505">
      <w:pPr>
        <w:pStyle w:val="a3"/>
        <w:kinsoku w:val="0"/>
        <w:overflowPunct w:val="0"/>
        <w:rPr>
          <w:b/>
          <w:bCs/>
          <w:sz w:val="20"/>
          <w:szCs w:val="20"/>
        </w:rPr>
      </w:pPr>
    </w:p>
    <w:p w:rsidR="00BA1505" w:rsidRDefault="006F68F4">
      <w:pPr>
        <w:pStyle w:val="a3"/>
        <w:kinsoku w:val="0"/>
        <w:overflowPunct w:val="0"/>
        <w:spacing w:before="11"/>
        <w:rPr>
          <w:b/>
          <w:bCs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0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182880</wp:posOffset>
                </wp:positionV>
                <wp:extent cx="1822450" cy="12700"/>
                <wp:effectExtent l="0" t="0" r="0" b="0"/>
                <wp:wrapTopAndBottom/>
                <wp:docPr id="5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2450" cy="12700"/>
                        </a:xfrm>
                        <a:custGeom>
                          <a:avLst/>
                          <a:gdLst>
                            <a:gd name="T0" fmla="*/ 0 w 2870"/>
                            <a:gd name="T1" fmla="*/ 0 h 20"/>
                            <a:gd name="T2" fmla="*/ 2870 w 287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870" h="20">
                              <a:moveTo>
                                <a:pt x="0" y="0"/>
                              </a:moveTo>
                              <a:lnTo>
                                <a:pt x="287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6A0241F" id="Freeform 2" o:spid="_x0000_s1026" style="position:absolute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7pt,14.4pt,200.2pt,14.4pt" coordsize="28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" o:allowincell="f" filled="f" strokeweight=".72pt">
                <v:path arrowok="t" o:connecttype="custom" o:connectlocs="0,0;1822450,0" o:connectangles="0,0"/>
                <w10:wrap type="topAndBottom" anchorx="page"/>
              </v:polyline>
            </w:pict>
          </mc:Fallback>
        </mc:AlternateContent>
      </w:r>
    </w:p>
    <w:p w:rsidR="00BA1505" w:rsidRDefault="00BA1505">
      <w:pPr>
        <w:pStyle w:val="a5"/>
        <w:numPr>
          <w:ilvl w:val="0"/>
          <w:numId w:val="1"/>
        </w:numPr>
        <w:tabs>
          <w:tab w:val="left" w:pos="226"/>
        </w:tabs>
        <w:kinsoku w:val="0"/>
        <w:overflowPunct w:val="0"/>
        <w:spacing w:before="87"/>
        <w:rPr>
          <w:sz w:val="16"/>
          <w:szCs w:val="16"/>
        </w:rPr>
      </w:pPr>
      <w:r>
        <w:rPr>
          <w:sz w:val="16"/>
          <w:szCs w:val="16"/>
        </w:rPr>
        <w:t>Ответственный исполнитель определен в предложениях</w:t>
      </w:r>
      <w:r>
        <w:rPr>
          <w:spacing w:val="-3"/>
          <w:sz w:val="16"/>
          <w:szCs w:val="16"/>
        </w:rPr>
        <w:t xml:space="preserve"> </w:t>
      </w:r>
      <w:r>
        <w:rPr>
          <w:sz w:val="16"/>
          <w:szCs w:val="16"/>
        </w:rPr>
        <w:t>(рекомендациях).</w:t>
      </w:r>
    </w:p>
    <w:p w:rsidR="00BA1505" w:rsidRDefault="00BA1505">
      <w:pPr>
        <w:pStyle w:val="a5"/>
        <w:numPr>
          <w:ilvl w:val="0"/>
          <w:numId w:val="1"/>
        </w:numPr>
        <w:tabs>
          <w:tab w:val="left" w:pos="216"/>
        </w:tabs>
        <w:kinsoku w:val="0"/>
        <w:overflowPunct w:val="0"/>
        <w:spacing w:before="25" w:line="252" w:lineRule="auto"/>
        <w:ind w:left="114" w:right="113" w:firstLine="0"/>
        <w:rPr>
          <w:sz w:val="16"/>
          <w:szCs w:val="16"/>
        </w:rPr>
      </w:pPr>
      <w:r>
        <w:rPr>
          <w:sz w:val="16"/>
          <w:szCs w:val="16"/>
        </w:rPr>
        <w:t>Указывается</w:t>
      </w:r>
      <w:r>
        <w:rPr>
          <w:spacing w:val="-12"/>
          <w:sz w:val="16"/>
          <w:szCs w:val="16"/>
        </w:rPr>
        <w:t xml:space="preserve"> </w:t>
      </w:r>
      <w:r>
        <w:rPr>
          <w:sz w:val="16"/>
          <w:szCs w:val="16"/>
        </w:rPr>
        <w:t>краткая</w:t>
      </w:r>
      <w:r>
        <w:rPr>
          <w:spacing w:val="-11"/>
          <w:sz w:val="16"/>
          <w:szCs w:val="16"/>
        </w:rPr>
        <w:t xml:space="preserve"> </w:t>
      </w:r>
      <w:r>
        <w:rPr>
          <w:sz w:val="16"/>
          <w:szCs w:val="16"/>
        </w:rPr>
        <w:t>информация</w:t>
      </w:r>
      <w:r>
        <w:rPr>
          <w:spacing w:val="-11"/>
          <w:sz w:val="16"/>
          <w:szCs w:val="16"/>
        </w:rPr>
        <w:t xml:space="preserve"> </w:t>
      </w:r>
      <w:r>
        <w:rPr>
          <w:sz w:val="16"/>
          <w:szCs w:val="16"/>
        </w:rPr>
        <w:t>о</w:t>
      </w:r>
      <w:r>
        <w:rPr>
          <w:spacing w:val="-11"/>
          <w:sz w:val="16"/>
          <w:szCs w:val="16"/>
        </w:rPr>
        <w:t xml:space="preserve"> </w:t>
      </w:r>
      <w:r>
        <w:rPr>
          <w:sz w:val="16"/>
          <w:szCs w:val="16"/>
        </w:rPr>
        <w:t>текущем</w:t>
      </w:r>
      <w:r>
        <w:rPr>
          <w:spacing w:val="-11"/>
          <w:sz w:val="16"/>
          <w:szCs w:val="16"/>
        </w:rPr>
        <w:t xml:space="preserve"> </w:t>
      </w:r>
      <w:r>
        <w:rPr>
          <w:sz w:val="16"/>
          <w:szCs w:val="16"/>
        </w:rPr>
        <w:t>статусе</w:t>
      </w:r>
      <w:r>
        <w:rPr>
          <w:spacing w:val="-11"/>
          <w:sz w:val="16"/>
          <w:szCs w:val="16"/>
        </w:rPr>
        <w:t xml:space="preserve"> </w:t>
      </w:r>
      <w:r>
        <w:rPr>
          <w:sz w:val="16"/>
          <w:szCs w:val="16"/>
        </w:rPr>
        <w:t>предложений</w:t>
      </w:r>
      <w:r>
        <w:rPr>
          <w:spacing w:val="-11"/>
          <w:sz w:val="16"/>
          <w:szCs w:val="16"/>
        </w:rPr>
        <w:t xml:space="preserve"> </w:t>
      </w:r>
      <w:r>
        <w:rPr>
          <w:sz w:val="16"/>
          <w:szCs w:val="16"/>
        </w:rPr>
        <w:t>(рекомендаций),</w:t>
      </w:r>
      <w:r>
        <w:rPr>
          <w:spacing w:val="-11"/>
          <w:sz w:val="16"/>
          <w:szCs w:val="16"/>
        </w:rPr>
        <w:t xml:space="preserve"> </w:t>
      </w:r>
      <w:r>
        <w:rPr>
          <w:sz w:val="16"/>
          <w:szCs w:val="16"/>
        </w:rPr>
        <w:t>содержащихся</w:t>
      </w:r>
      <w:r>
        <w:rPr>
          <w:spacing w:val="-11"/>
          <w:sz w:val="16"/>
          <w:szCs w:val="16"/>
        </w:rPr>
        <w:t xml:space="preserve"> </w:t>
      </w:r>
      <w:r>
        <w:rPr>
          <w:sz w:val="16"/>
          <w:szCs w:val="16"/>
        </w:rPr>
        <w:t>в</w:t>
      </w:r>
      <w:r>
        <w:rPr>
          <w:spacing w:val="-11"/>
          <w:sz w:val="16"/>
          <w:szCs w:val="16"/>
        </w:rPr>
        <w:t xml:space="preserve"> </w:t>
      </w:r>
      <w:r>
        <w:rPr>
          <w:sz w:val="16"/>
          <w:szCs w:val="16"/>
        </w:rPr>
        <w:t>информационном</w:t>
      </w:r>
      <w:r>
        <w:rPr>
          <w:spacing w:val="-12"/>
          <w:sz w:val="16"/>
          <w:szCs w:val="16"/>
        </w:rPr>
        <w:t xml:space="preserve"> </w:t>
      </w:r>
      <w:r>
        <w:rPr>
          <w:sz w:val="16"/>
          <w:szCs w:val="16"/>
        </w:rPr>
        <w:t>письме,</w:t>
      </w:r>
      <w:r>
        <w:rPr>
          <w:spacing w:val="-11"/>
          <w:sz w:val="16"/>
          <w:szCs w:val="16"/>
        </w:rPr>
        <w:t xml:space="preserve"> </w:t>
      </w:r>
      <w:r>
        <w:rPr>
          <w:sz w:val="16"/>
          <w:szCs w:val="16"/>
        </w:rPr>
        <w:t>отсутствующая</w:t>
      </w:r>
      <w:r>
        <w:rPr>
          <w:spacing w:val="-11"/>
          <w:sz w:val="16"/>
          <w:szCs w:val="16"/>
        </w:rPr>
        <w:t xml:space="preserve"> </w:t>
      </w:r>
      <w:r>
        <w:rPr>
          <w:sz w:val="16"/>
          <w:szCs w:val="16"/>
        </w:rPr>
        <w:t>в</w:t>
      </w:r>
      <w:r>
        <w:rPr>
          <w:spacing w:val="-11"/>
          <w:sz w:val="16"/>
          <w:szCs w:val="16"/>
        </w:rPr>
        <w:t xml:space="preserve"> </w:t>
      </w:r>
      <w:r>
        <w:rPr>
          <w:sz w:val="16"/>
          <w:szCs w:val="16"/>
        </w:rPr>
        <w:t>строках</w:t>
      </w:r>
      <w:r>
        <w:rPr>
          <w:spacing w:val="-11"/>
          <w:sz w:val="16"/>
          <w:szCs w:val="16"/>
        </w:rPr>
        <w:t xml:space="preserve"> </w:t>
      </w:r>
      <w:r>
        <w:rPr>
          <w:sz w:val="16"/>
          <w:szCs w:val="16"/>
        </w:rPr>
        <w:t>таблицы.</w:t>
      </w:r>
      <w:r>
        <w:rPr>
          <w:spacing w:val="-11"/>
          <w:sz w:val="16"/>
          <w:szCs w:val="16"/>
        </w:rPr>
        <w:t xml:space="preserve"> </w:t>
      </w:r>
      <w:r>
        <w:rPr>
          <w:sz w:val="16"/>
          <w:szCs w:val="16"/>
        </w:rPr>
        <w:t>При</w:t>
      </w:r>
      <w:r>
        <w:rPr>
          <w:spacing w:val="-11"/>
          <w:sz w:val="16"/>
          <w:szCs w:val="16"/>
        </w:rPr>
        <w:t xml:space="preserve"> </w:t>
      </w:r>
      <w:r>
        <w:rPr>
          <w:sz w:val="16"/>
          <w:szCs w:val="16"/>
        </w:rPr>
        <w:t>заполнении</w:t>
      </w:r>
      <w:r>
        <w:rPr>
          <w:spacing w:val="-11"/>
          <w:sz w:val="16"/>
          <w:szCs w:val="16"/>
        </w:rPr>
        <w:t xml:space="preserve"> </w:t>
      </w:r>
      <w:r>
        <w:rPr>
          <w:sz w:val="16"/>
          <w:szCs w:val="16"/>
        </w:rPr>
        <w:t>указываются:</w:t>
      </w:r>
      <w:r>
        <w:rPr>
          <w:spacing w:val="-11"/>
          <w:sz w:val="16"/>
          <w:szCs w:val="16"/>
        </w:rPr>
        <w:t xml:space="preserve"> </w:t>
      </w:r>
      <w:r>
        <w:rPr>
          <w:sz w:val="16"/>
          <w:szCs w:val="16"/>
        </w:rPr>
        <w:t>номер</w:t>
      </w:r>
      <w:r>
        <w:rPr>
          <w:spacing w:val="-12"/>
          <w:sz w:val="16"/>
          <w:szCs w:val="16"/>
        </w:rPr>
        <w:t xml:space="preserve"> </w:t>
      </w:r>
      <w:r>
        <w:rPr>
          <w:sz w:val="16"/>
          <w:szCs w:val="16"/>
        </w:rPr>
        <w:t>пункта</w:t>
      </w:r>
      <w:r>
        <w:rPr>
          <w:spacing w:val="-11"/>
          <w:sz w:val="16"/>
          <w:szCs w:val="16"/>
        </w:rPr>
        <w:t xml:space="preserve"> </w:t>
      </w:r>
      <w:r>
        <w:rPr>
          <w:sz w:val="16"/>
          <w:szCs w:val="16"/>
        </w:rPr>
        <w:t>(абзаца)</w:t>
      </w:r>
      <w:r>
        <w:rPr>
          <w:spacing w:val="-11"/>
          <w:sz w:val="16"/>
          <w:szCs w:val="16"/>
        </w:rPr>
        <w:t xml:space="preserve"> </w:t>
      </w:r>
      <w:r>
        <w:rPr>
          <w:sz w:val="16"/>
          <w:szCs w:val="16"/>
        </w:rPr>
        <w:t>снятого с контроля предложения (рекомендации)/ номер пункта (абзаца) предложения (рекомендации), находящегося на контроле, с указанием срока реализации, реквизитов решения Коллегии Счетной палаты Российской Федерации.</w:t>
      </w:r>
    </w:p>
    <w:p w:rsidR="00BA1505" w:rsidRDefault="00BA1505">
      <w:pPr>
        <w:pStyle w:val="a5"/>
        <w:numPr>
          <w:ilvl w:val="0"/>
          <w:numId w:val="1"/>
        </w:numPr>
        <w:tabs>
          <w:tab w:val="left" w:pos="226"/>
        </w:tabs>
        <w:kinsoku w:val="0"/>
        <w:overflowPunct w:val="0"/>
        <w:spacing w:before="0" w:line="217" w:lineRule="exact"/>
        <w:rPr>
          <w:sz w:val="16"/>
          <w:szCs w:val="16"/>
        </w:rPr>
      </w:pPr>
      <w:r>
        <w:rPr>
          <w:sz w:val="16"/>
          <w:szCs w:val="16"/>
        </w:rPr>
        <w:t>Излагаются предложения (рекомендации), указанные в информационном письме Счетной палаты Российской Федерации, по которым требуется решение Коллегии Счетной палаты Российской</w:t>
      </w:r>
      <w:r>
        <w:rPr>
          <w:spacing w:val="-26"/>
          <w:sz w:val="16"/>
          <w:szCs w:val="16"/>
        </w:rPr>
        <w:t xml:space="preserve"> </w:t>
      </w:r>
      <w:r>
        <w:rPr>
          <w:sz w:val="16"/>
          <w:szCs w:val="16"/>
        </w:rPr>
        <w:t>Федерации.</w:t>
      </w:r>
    </w:p>
    <w:p w:rsidR="00BA1505" w:rsidRDefault="00BA1505">
      <w:pPr>
        <w:pStyle w:val="a5"/>
        <w:numPr>
          <w:ilvl w:val="0"/>
          <w:numId w:val="1"/>
        </w:numPr>
        <w:tabs>
          <w:tab w:val="left" w:pos="226"/>
        </w:tabs>
        <w:kinsoku w:val="0"/>
        <w:overflowPunct w:val="0"/>
        <w:rPr>
          <w:sz w:val="16"/>
          <w:szCs w:val="16"/>
        </w:rPr>
      </w:pPr>
      <w:r>
        <w:rPr>
          <w:sz w:val="16"/>
          <w:szCs w:val="16"/>
        </w:rPr>
        <w:t>Краткое описание планируемого результата, который должен быть достигнут при реализации предложения (рекомендации). Заполняется на основании Карты предложений</w:t>
      </w:r>
      <w:r>
        <w:rPr>
          <w:spacing w:val="-10"/>
          <w:sz w:val="16"/>
          <w:szCs w:val="16"/>
        </w:rPr>
        <w:t xml:space="preserve"> </w:t>
      </w:r>
      <w:r>
        <w:rPr>
          <w:sz w:val="16"/>
          <w:szCs w:val="16"/>
        </w:rPr>
        <w:t>(рекомендаций).</w:t>
      </w:r>
    </w:p>
    <w:p w:rsidR="00BA1505" w:rsidRDefault="00BA1505">
      <w:pPr>
        <w:pStyle w:val="a5"/>
        <w:numPr>
          <w:ilvl w:val="0"/>
          <w:numId w:val="1"/>
        </w:numPr>
        <w:tabs>
          <w:tab w:val="left" w:pos="226"/>
        </w:tabs>
        <w:kinsoku w:val="0"/>
        <w:overflowPunct w:val="0"/>
        <w:rPr>
          <w:sz w:val="16"/>
          <w:szCs w:val="16"/>
        </w:rPr>
      </w:pPr>
      <w:r>
        <w:rPr>
          <w:sz w:val="16"/>
          <w:szCs w:val="16"/>
        </w:rPr>
        <w:t>Заполняется на основании Карты предложений</w:t>
      </w:r>
      <w:r>
        <w:rPr>
          <w:spacing w:val="-3"/>
          <w:sz w:val="16"/>
          <w:szCs w:val="16"/>
        </w:rPr>
        <w:t xml:space="preserve"> </w:t>
      </w:r>
      <w:r>
        <w:rPr>
          <w:sz w:val="16"/>
          <w:szCs w:val="16"/>
        </w:rPr>
        <w:t>(рекомендаций).</w:t>
      </w:r>
    </w:p>
    <w:p w:rsidR="00BA1505" w:rsidRDefault="00BA1505">
      <w:pPr>
        <w:pStyle w:val="a5"/>
        <w:numPr>
          <w:ilvl w:val="0"/>
          <w:numId w:val="1"/>
        </w:numPr>
        <w:tabs>
          <w:tab w:val="left" w:pos="234"/>
        </w:tabs>
        <w:kinsoku w:val="0"/>
        <w:overflowPunct w:val="0"/>
        <w:spacing w:line="264" w:lineRule="auto"/>
        <w:ind w:left="114" w:right="113" w:firstLine="0"/>
        <w:rPr>
          <w:sz w:val="16"/>
          <w:szCs w:val="16"/>
        </w:rPr>
      </w:pPr>
      <w:r>
        <w:rPr>
          <w:sz w:val="16"/>
          <w:szCs w:val="16"/>
        </w:rPr>
        <w:t>Указываются все сроки реализации по каждому предложению (рекомендации) с учетом соответствующих решений Коллегии Счетной палаты Российской Федерации о продлении первоначального и (или) последующих сроков.</w:t>
      </w:r>
    </w:p>
    <w:p w:rsidR="00BA1505" w:rsidRDefault="00BA1505">
      <w:pPr>
        <w:pStyle w:val="a5"/>
        <w:numPr>
          <w:ilvl w:val="0"/>
          <w:numId w:val="1"/>
        </w:numPr>
        <w:tabs>
          <w:tab w:val="left" w:pos="249"/>
        </w:tabs>
        <w:kinsoku w:val="0"/>
        <w:overflowPunct w:val="0"/>
        <w:spacing w:before="9" w:line="204" w:lineRule="exact"/>
        <w:ind w:left="114" w:right="114" w:firstLine="0"/>
        <w:rPr>
          <w:sz w:val="16"/>
          <w:szCs w:val="16"/>
        </w:rPr>
      </w:pPr>
      <w:r>
        <w:rPr>
          <w:sz w:val="16"/>
          <w:szCs w:val="16"/>
        </w:rPr>
        <w:t>Заполняется в разрезе отдельных предложений (рекомендаций) на основе информации, полученной от адресатов информационных писем, а также из иных источников, подтверждающих достоверность информации           о реализации предложения (рекомендации) Счетной палаты Российской Федерации, со ссылкой на источники с указанием реквизитов</w:t>
      </w:r>
      <w:r>
        <w:rPr>
          <w:spacing w:val="-9"/>
          <w:sz w:val="16"/>
          <w:szCs w:val="16"/>
        </w:rPr>
        <w:t xml:space="preserve"> </w:t>
      </w:r>
      <w:r>
        <w:rPr>
          <w:sz w:val="16"/>
          <w:szCs w:val="16"/>
        </w:rPr>
        <w:t>документов.</w:t>
      </w:r>
    </w:p>
    <w:p w:rsidR="00BA1505" w:rsidRDefault="00BA1505">
      <w:pPr>
        <w:pStyle w:val="a5"/>
        <w:numPr>
          <w:ilvl w:val="0"/>
          <w:numId w:val="1"/>
        </w:numPr>
        <w:tabs>
          <w:tab w:val="left" w:pos="249"/>
        </w:tabs>
        <w:kinsoku w:val="0"/>
        <w:overflowPunct w:val="0"/>
        <w:spacing w:before="9" w:line="204" w:lineRule="exact"/>
        <w:ind w:left="114" w:right="114" w:firstLine="0"/>
        <w:rPr>
          <w:sz w:val="16"/>
          <w:szCs w:val="16"/>
        </w:rPr>
        <w:sectPr w:rsidR="00BA1505">
          <w:type w:val="continuous"/>
          <w:pgSz w:w="16840" w:h="11910" w:orient="landscape"/>
          <w:pgMar w:top="500" w:right="280" w:bottom="280" w:left="1020" w:header="720" w:footer="720" w:gutter="0"/>
          <w:cols w:space="720"/>
          <w:noEndnote/>
        </w:sectPr>
      </w:pPr>
    </w:p>
    <w:tbl>
      <w:tblPr>
        <w:tblW w:w="0" w:type="auto"/>
        <w:tblInd w:w="1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4"/>
        <w:gridCol w:w="2296"/>
        <w:gridCol w:w="1418"/>
        <w:gridCol w:w="2126"/>
        <w:gridCol w:w="1418"/>
        <w:gridCol w:w="1559"/>
        <w:gridCol w:w="1701"/>
        <w:gridCol w:w="2671"/>
        <w:gridCol w:w="1560"/>
      </w:tblGrid>
      <w:tr w:rsidR="00BA15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505" w:rsidRDefault="00BA1505">
            <w:pPr>
              <w:pStyle w:val="TableParagraph"/>
              <w:kinsoku w:val="0"/>
              <w:overflowPunct w:val="0"/>
              <w:spacing w:before="97"/>
              <w:ind w:left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505" w:rsidRDefault="00BA1505">
            <w:pPr>
              <w:pStyle w:val="TableParagraph"/>
              <w:kinsoku w:val="0"/>
              <w:overflowPunct w:val="0"/>
              <w:spacing w:before="97"/>
              <w:ind w:left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505" w:rsidRDefault="00BA1505">
            <w:pPr>
              <w:pStyle w:val="TableParagraph"/>
              <w:kinsoku w:val="0"/>
              <w:overflowPunct w:val="0"/>
              <w:spacing w:before="97"/>
              <w:ind w:right="12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505" w:rsidRDefault="00BA1505">
            <w:pPr>
              <w:pStyle w:val="TableParagraph"/>
              <w:kinsoku w:val="0"/>
              <w:overflowPunct w:val="0"/>
              <w:spacing w:before="97"/>
              <w:ind w:left="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505" w:rsidRDefault="00BA1505">
            <w:pPr>
              <w:pStyle w:val="TableParagraph"/>
              <w:kinsoku w:val="0"/>
              <w:overflowPunct w:val="0"/>
              <w:spacing w:before="97"/>
              <w:ind w:left="1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505" w:rsidRDefault="00BA1505">
            <w:pPr>
              <w:pStyle w:val="TableParagraph"/>
              <w:kinsoku w:val="0"/>
              <w:overflowPunct w:val="0"/>
              <w:spacing w:before="97"/>
              <w:ind w:left="1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505" w:rsidRDefault="00BA1505">
            <w:pPr>
              <w:pStyle w:val="TableParagraph"/>
              <w:kinsoku w:val="0"/>
              <w:overflowPunct w:val="0"/>
              <w:spacing w:before="97"/>
              <w:ind w:left="1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505" w:rsidRDefault="00BA1505">
            <w:pPr>
              <w:pStyle w:val="TableParagraph"/>
              <w:kinsoku w:val="0"/>
              <w:overflowPunct w:val="0"/>
              <w:spacing w:before="97"/>
              <w:ind w:right="13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505" w:rsidRDefault="00BA1505">
            <w:pPr>
              <w:pStyle w:val="TableParagraph"/>
              <w:kinsoku w:val="0"/>
              <w:overflowPunct w:val="0"/>
              <w:spacing w:before="97"/>
              <w:ind w:right="1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BA15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505" w:rsidRDefault="00BA1505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</w:tc>
        <w:tc>
          <w:tcPr>
            <w:tcW w:w="22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505" w:rsidRDefault="00BA1505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505" w:rsidRDefault="00BA1505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505" w:rsidRDefault="00BA1505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505" w:rsidRDefault="00BA1505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BA1505" w:rsidRDefault="00BA1505">
            <w:pPr>
              <w:pStyle w:val="TableParagraph"/>
              <w:kinsoku w:val="0"/>
              <w:overflowPunct w:val="0"/>
              <w:spacing w:line="162" w:lineRule="exact"/>
              <w:ind w:left="612" w:right="60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505" w:rsidRDefault="00BA1505">
            <w:pPr>
              <w:pStyle w:val="TableParagraph"/>
              <w:kinsoku w:val="0"/>
              <w:overflowPunct w:val="0"/>
              <w:spacing w:before="92"/>
              <w:ind w:left="431" w:right="372" w:hanging="43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реализовано / реализовано частично/</w:t>
            </w:r>
          </w:p>
          <w:p w:rsidR="00BA1505" w:rsidRDefault="00BA1505">
            <w:pPr>
              <w:pStyle w:val="TableParagraph"/>
              <w:kinsoku w:val="0"/>
              <w:overflowPunct w:val="0"/>
              <w:ind w:left="170" w:right="153"/>
              <w:jc w:val="center"/>
              <w:rPr>
                <w:position w:val="5"/>
                <w:sz w:val="10"/>
                <w:szCs w:val="10"/>
              </w:rPr>
            </w:pPr>
            <w:r>
              <w:rPr>
                <w:sz w:val="16"/>
                <w:szCs w:val="16"/>
              </w:rPr>
              <w:t>не реализовано /нет информации/ принято/отклонено</w:t>
            </w:r>
            <w:r>
              <w:rPr>
                <w:position w:val="5"/>
                <w:sz w:val="10"/>
                <w:szCs w:val="10"/>
              </w:rPr>
              <w:t>8</w:t>
            </w:r>
          </w:p>
        </w:tc>
        <w:tc>
          <w:tcPr>
            <w:tcW w:w="26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505" w:rsidRDefault="00BA1505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505" w:rsidRDefault="00BA1505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</w:tc>
      </w:tr>
      <w:tr w:rsidR="00BA15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5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505" w:rsidRDefault="00BA1505">
            <w:pPr>
              <w:pStyle w:val="a5"/>
              <w:numPr>
                <w:ilvl w:val="0"/>
                <w:numId w:val="1"/>
              </w:numPr>
              <w:tabs>
                <w:tab w:val="left" w:pos="249"/>
              </w:tabs>
              <w:kinsoku w:val="0"/>
              <w:overflowPunct w:val="0"/>
              <w:spacing w:before="9" w:line="204" w:lineRule="exact"/>
              <w:ind w:left="114" w:right="114" w:firstLine="0"/>
              <w:rPr>
                <w:sz w:val="2"/>
                <w:szCs w:val="2"/>
              </w:rPr>
            </w:pPr>
          </w:p>
        </w:tc>
        <w:tc>
          <w:tcPr>
            <w:tcW w:w="22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505" w:rsidRDefault="00BA1505">
            <w:pPr>
              <w:pStyle w:val="a5"/>
              <w:numPr>
                <w:ilvl w:val="0"/>
                <w:numId w:val="1"/>
              </w:numPr>
              <w:tabs>
                <w:tab w:val="left" w:pos="249"/>
              </w:tabs>
              <w:kinsoku w:val="0"/>
              <w:overflowPunct w:val="0"/>
              <w:spacing w:before="9" w:line="204" w:lineRule="exact"/>
              <w:ind w:left="114" w:right="114" w:firstLine="0"/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505" w:rsidRDefault="00BA1505">
            <w:pPr>
              <w:pStyle w:val="a5"/>
              <w:numPr>
                <w:ilvl w:val="0"/>
                <w:numId w:val="1"/>
              </w:numPr>
              <w:tabs>
                <w:tab w:val="left" w:pos="249"/>
              </w:tabs>
              <w:kinsoku w:val="0"/>
              <w:overflowPunct w:val="0"/>
              <w:spacing w:before="9" w:line="204" w:lineRule="exact"/>
              <w:ind w:left="114" w:right="114" w:firstLine="0"/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505" w:rsidRDefault="00BA1505">
            <w:pPr>
              <w:pStyle w:val="a5"/>
              <w:numPr>
                <w:ilvl w:val="0"/>
                <w:numId w:val="1"/>
              </w:numPr>
              <w:tabs>
                <w:tab w:val="left" w:pos="249"/>
              </w:tabs>
              <w:kinsoku w:val="0"/>
              <w:overflowPunct w:val="0"/>
              <w:spacing w:before="9" w:line="204" w:lineRule="exact"/>
              <w:ind w:left="114" w:right="114" w:firstLine="0"/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505" w:rsidRDefault="00BA1505">
            <w:pPr>
              <w:pStyle w:val="a5"/>
              <w:numPr>
                <w:ilvl w:val="0"/>
                <w:numId w:val="1"/>
              </w:numPr>
              <w:tabs>
                <w:tab w:val="left" w:pos="249"/>
              </w:tabs>
              <w:kinsoku w:val="0"/>
              <w:overflowPunct w:val="0"/>
              <w:spacing w:before="9" w:line="204" w:lineRule="exact"/>
              <w:ind w:left="114" w:right="114" w:firstLine="0"/>
              <w:rPr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BA1505" w:rsidRDefault="00BA1505">
            <w:pPr>
              <w:pStyle w:val="TableParagraph"/>
              <w:kinsoku w:val="0"/>
              <w:overflowPunct w:val="0"/>
              <w:spacing w:line="154" w:lineRule="exact"/>
              <w:ind w:right="131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рекомендованного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505" w:rsidRDefault="00BA1505">
            <w:pPr>
              <w:pStyle w:val="a5"/>
              <w:numPr>
                <w:ilvl w:val="0"/>
                <w:numId w:val="1"/>
              </w:numPr>
              <w:tabs>
                <w:tab w:val="left" w:pos="249"/>
              </w:tabs>
              <w:kinsoku w:val="0"/>
              <w:overflowPunct w:val="0"/>
              <w:spacing w:before="9" w:line="204" w:lineRule="exact"/>
              <w:ind w:left="114" w:right="114" w:firstLine="0"/>
              <w:rPr>
                <w:sz w:val="2"/>
                <w:szCs w:val="2"/>
              </w:rPr>
            </w:pPr>
          </w:p>
        </w:tc>
        <w:tc>
          <w:tcPr>
            <w:tcW w:w="26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505" w:rsidRDefault="00BA1505">
            <w:pPr>
              <w:pStyle w:val="a5"/>
              <w:numPr>
                <w:ilvl w:val="0"/>
                <w:numId w:val="1"/>
              </w:numPr>
              <w:tabs>
                <w:tab w:val="left" w:pos="249"/>
              </w:tabs>
              <w:kinsoku w:val="0"/>
              <w:overflowPunct w:val="0"/>
              <w:spacing w:before="9" w:line="204" w:lineRule="exact"/>
              <w:ind w:left="114" w:right="114" w:firstLine="0"/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505" w:rsidRDefault="00BA1505">
            <w:pPr>
              <w:pStyle w:val="a5"/>
              <w:numPr>
                <w:ilvl w:val="0"/>
                <w:numId w:val="1"/>
              </w:numPr>
              <w:tabs>
                <w:tab w:val="left" w:pos="249"/>
              </w:tabs>
              <w:kinsoku w:val="0"/>
              <w:overflowPunct w:val="0"/>
              <w:spacing w:before="9" w:line="204" w:lineRule="exact"/>
              <w:ind w:left="114" w:right="114" w:firstLine="0"/>
              <w:rPr>
                <w:sz w:val="2"/>
                <w:szCs w:val="2"/>
              </w:rPr>
            </w:pPr>
          </w:p>
        </w:tc>
      </w:tr>
      <w:tr w:rsidR="00BA15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5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505" w:rsidRDefault="00BA1505">
            <w:pPr>
              <w:pStyle w:val="a5"/>
              <w:numPr>
                <w:ilvl w:val="0"/>
                <w:numId w:val="1"/>
              </w:numPr>
              <w:tabs>
                <w:tab w:val="left" w:pos="249"/>
              </w:tabs>
              <w:kinsoku w:val="0"/>
              <w:overflowPunct w:val="0"/>
              <w:spacing w:before="9" w:line="204" w:lineRule="exact"/>
              <w:ind w:left="114" w:right="114" w:firstLine="0"/>
              <w:rPr>
                <w:sz w:val="2"/>
                <w:szCs w:val="2"/>
              </w:rPr>
            </w:pPr>
          </w:p>
        </w:tc>
        <w:tc>
          <w:tcPr>
            <w:tcW w:w="22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505" w:rsidRDefault="00BA1505">
            <w:pPr>
              <w:pStyle w:val="a5"/>
              <w:numPr>
                <w:ilvl w:val="0"/>
                <w:numId w:val="1"/>
              </w:numPr>
              <w:tabs>
                <w:tab w:val="left" w:pos="249"/>
              </w:tabs>
              <w:kinsoku w:val="0"/>
              <w:overflowPunct w:val="0"/>
              <w:spacing w:before="9" w:line="204" w:lineRule="exact"/>
              <w:ind w:left="114" w:right="114" w:firstLine="0"/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505" w:rsidRDefault="00BA1505">
            <w:pPr>
              <w:pStyle w:val="a5"/>
              <w:numPr>
                <w:ilvl w:val="0"/>
                <w:numId w:val="1"/>
              </w:numPr>
              <w:tabs>
                <w:tab w:val="left" w:pos="249"/>
              </w:tabs>
              <w:kinsoku w:val="0"/>
              <w:overflowPunct w:val="0"/>
              <w:spacing w:before="9" w:line="204" w:lineRule="exact"/>
              <w:ind w:left="114" w:right="114" w:firstLine="0"/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505" w:rsidRDefault="00BA1505">
            <w:pPr>
              <w:pStyle w:val="a5"/>
              <w:numPr>
                <w:ilvl w:val="0"/>
                <w:numId w:val="1"/>
              </w:numPr>
              <w:tabs>
                <w:tab w:val="left" w:pos="249"/>
              </w:tabs>
              <w:kinsoku w:val="0"/>
              <w:overflowPunct w:val="0"/>
              <w:spacing w:before="9" w:line="204" w:lineRule="exact"/>
              <w:ind w:left="114" w:right="114" w:firstLine="0"/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505" w:rsidRDefault="00BA1505">
            <w:pPr>
              <w:pStyle w:val="a5"/>
              <w:numPr>
                <w:ilvl w:val="0"/>
                <w:numId w:val="1"/>
              </w:numPr>
              <w:tabs>
                <w:tab w:val="left" w:pos="249"/>
              </w:tabs>
              <w:kinsoku w:val="0"/>
              <w:overflowPunct w:val="0"/>
              <w:spacing w:before="9" w:line="204" w:lineRule="exact"/>
              <w:ind w:left="114" w:right="114" w:firstLine="0"/>
              <w:rPr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BA1505" w:rsidRDefault="00BA1505">
            <w:pPr>
              <w:pStyle w:val="TableParagraph"/>
              <w:kinsoku w:val="0"/>
              <w:overflowPunct w:val="0"/>
              <w:spacing w:line="154" w:lineRule="exact"/>
              <w:ind w:right="168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срока реализации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505" w:rsidRDefault="00BA1505">
            <w:pPr>
              <w:pStyle w:val="a5"/>
              <w:numPr>
                <w:ilvl w:val="0"/>
                <w:numId w:val="1"/>
              </w:numPr>
              <w:tabs>
                <w:tab w:val="left" w:pos="249"/>
              </w:tabs>
              <w:kinsoku w:val="0"/>
              <w:overflowPunct w:val="0"/>
              <w:spacing w:before="9" w:line="204" w:lineRule="exact"/>
              <w:ind w:left="114" w:right="114" w:firstLine="0"/>
              <w:rPr>
                <w:sz w:val="2"/>
                <w:szCs w:val="2"/>
              </w:rPr>
            </w:pPr>
          </w:p>
        </w:tc>
        <w:tc>
          <w:tcPr>
            <w:tcW w:w="26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505" w:rsidRDefault="00BA1505">
            <w:pPr>
              <w:pStyle w:val="a5"/>
              <w:numPr>
                <w:ilvl w:val="0"/>
                <w:numId w:val="1"/>
              </w:numPr>
              <w:tabs>
                <w:tab w:val="left" w:pos="249"/>
              </w:tabs>
              <w:kinsoku w:val="0"/>
              <w:overflowPunct w:val="0"/>
              <w:spacing w:before="9" w:line="204" w:lineRule="exact"/>
              <w:ind w:left="114" w:right="114" w:firstLine="0"/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505" w:rsidRDefault="00BA1505">
            <w:pPr>
              <w:pStyle w:val="a5"/>
              <w:numPr>
                <w:ilvl w:val="0"/>
                <w:numId w:val="1"/>
              </w:numPr>
              <w:tabs>
                <w:tab w:val="left" w:pos="249"/>
              </w:tabs>
              <w:kinsoku w:val="0"/>
              <w:overflowPunct w:val="0"/>
              <w:spacing w:before="9" w:line="204" w:lineRule="exact"/>
              <w:ind w:left="114" w:right="114" w:firstLine="0"/>
              <w:rPr>
                <w:sz w:val="2"/>
                <w:szCs w:val="2"/>
              </w:rPr>
            </w:pPr>
          </w:p>
        </w:tc>
      </w:tr>
      <w:tr w:rsidR="00BA15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5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505" w:rsidRDefault="00BA1505">
            <w:pPr>
              <w:pStyle w:val="a5"/>
              <w:numPr>
                <w:ilvl w:val="0"/>
                <w:numId w:val="1"/>
              </w:numPr>
              <w:tabs>
                <w:tab w:val="left" w:pos="249"/>
              </w:tabs>
              <w:kinsoku w:val="0"/>
              <w:overflowPunct w:val="0"/>
              <w:spacing w:before="9" w:line="204" w:lineRule="exact"/>
              <w:ind w:left="114" w:right="114" w:firstLine="0"/>
              <w:rPr>
                <w:sz w:val="2"/>
                <w:szCs w:val="2"/>
              </w:rPr>
            </w:pPr>
          </w:p>
        </w:tc>
        <w:tc>
          <w:tcPr>
            <w:tcW w:w="22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505" w:rsidRDefault="00BA1505">
            <w:pPr>
              <w:pStyle w:val="a5"/>
              <w:numPr>
                <w:ilvl w:val="0"/>
                <w:numId w:val="1"/>
              </w:numPr>
              <w:tabs>
                <w:tab w:val="left" w:pos="249"/>
              </w:tabs>
              <w:kinsoku w:val="0"/>
              <w:overflowPunct w:val="0"/>
              <w:spacing w:before="9" w:line="204" w:lineRule="exact"/>
              <w:ind w:left="114" w:right="114" w:firstLine="0"/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505" w:rsidRDefault="00BA1505">
            <w:pPr>
              <w:pStyle w:val="a5"/>
              <w:numPr>
                <w:ilvl w:val="0"/>
                <w:numId w:val="1"/>
              </w:numPr>
              <w:tabs>
                <w:tab w:val="left" w:pos="249"/>
              </w:tabs>
              <w:kinsoku w:val="0"/>
              <w:overflowPunct w:val="0"/>
              <w:spacing w:before="9" w:line="204" w:lineRule="exact"/>
              <w:ind w:left="114" w:right="114" w:firstLine="0"/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505" w:rsidRDefault="00BA1505">
            <w:pPr>
              <w:pStyle w:val="a5"/>
              <w:numPr>
                <w:ilvl w:val="0"/>
                <w:numId w:val="1"/>
              </w:numPr>
              <w:tabs>
                <w:tab w:val="left" w:pos="249"/>
              </w:tabs>
              <w:kinsoku w:val="0"/>
              <w:overflowPunct w:val="0"/>
              <w:spacing w:before="9" w:line="204" w:lineRule="exact"/>
              <w:ind w:left="114" w:right="114" w:firstLine="0"/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505" w:rsidRDefault="00BA1505">
            <w:pPr>
              <w:pStyle w:val="a5"/>
              <w:numPr>
                <w:ilvl w:val="0"/>
                <w:numId w:val="1"/>
              </w:numPr>
              <w:tabs>
                <w:tab w:val="left" w:pos="249"/>
              </w:tabs>
              <w:kinsoku w:val="0"/>
              <w:overflowPunct w:val="0"/>
              <w:spacing w:before="9" w:line="204" w:lineRule="exact"/>
              <w:ind w:left="114" w:right="114" w:firstLine="0"/>
              <w:rPr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BA1505" w:rsidRDefault="00BA1505">
            <w:pPr>
              <w:pStyle w:val="TableParagraph"/>
              <w:kinsoku w:val="0"/>
              <w:overflowPunct w:val="0"/>
              <w:spacing w:line="154" w:lineRule="exact"/>
              <w:ind w:right="15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(первоначальная)/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505" w:rsidRDefault="00BA1505">
            <w:pPr>
              <w:pStyle w:val="a5"/>
              <w:numPr>
                <w:ilvl w:val="0"/>
                <w:numId w:val="1"/>
              </w:numPr>
              <w:tabs>
                <w:tab w:val="left" w:pos="249"/>
              </w:tabs>
              <w:kinsoku w:val="0"/>
              <w:overflowPunct w:val="0"/>
              <w:spacing w:before="9" w:line="204" w:lineRule="exact"/>
              <w:ind w:left="114" w:right="114" w:firstLine="0"/>
              <w:rPr>
                <w:sz w:val="2"/>
                <w:szCs w:val="2"/>
              </w:rPr>
            </w:pPr>
          </w:p>
        </w:tc>
        <w:tc>
          <w:tcPr>
            <w:tcW w:w="26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505" w:rsidRDefault="00BA1505">
            <w:pPr>
              <w:pStyle w:val="a5"/>
              <w:numPr>
                <w:ilvl w:val="0"/>
                <w:numId w:val="1"/>
              </w:numPr>
              <w:tabs>
                <w:tab w:val="left" w:pos="249"/>
              </w:tabs>
              <w:kinsoku w:val="0"/>
              <w:overflowPunct w:val="0"/>
              <w:spacing w:before="9" w:line="204" w:lineRule="exact"/>
              <w:ind w:left="114" w:right="114" w:firstLine="0"/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505" w:rsidRDefault="00BA1505">
            <w:pPr>
              <w:pStyle w:val="a5"/>
              <w:numPr>
                <w:ilvl w:val="0"/>
                <w:numId w:val="1"/>
              </w:numPr>
              <w:tabs>
                <w:tab w:val="left" w:pos="249"/>
              </w:tabs>
              <w:kinsoku w:val="0"/>
              <w:overflowPunct w:val="0"/>
              <w:spacing w:before="9" w:line="204" w:lineRule="exact"/>
              <w:ind w:left="114" w:right="114" w:firstLine="0"/>
              <w:rPr>
                <w:sz w:val="2"/>
                <w:szCs w:val="2"/>
              </w:rPr>
            </w:pPr>
          </w:p>
        </w:tc>
      </w:tr>
      <w:tr w:rsidR="00BA15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5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505" w:rsidRDefault="00BA1505">
            <w:pPr>
              <w:pStyle w:val="a5"/>
              <w:numPr>
                <w:ilvl w:val="0"/>
                <w:numId w:val="1"/>
              </w:numPr>
              <w:tabs>
                <w:tab w:val="left" w:pos="249"/>
              </w:tabs>
              <w:kinsoku w:val="0"/>
              <w:overflowPunct w:val="0"/>
              <w:spacing w:before="9" w:line="204" w:lineRule="exact"/>
              <w:ind w:left="114" w:right="114" w:firstLine="0"/>
              <w:rPr>
                <w:sz w:val="2"/>
                <w:szCs w:val="2"/>
              </w:rPr>
            </w:pPr>
          </w:p>
        </w:tc>
        <w:tc>
          <w:tcPr>
            <w:tcW w:w="22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505" w:rsidRDefault="00BA1505">
            <w:pPr>
              <w:pStyle w:val="a5"/>
              <w:numPr>
                <w:ilvl w:val="0"/>
                <w:numId w:val="1"/>
              </w:numPr>
              <w:tabs>
                <w:tab w:val="left" w:pos="249"/>
              </w:tabs>
              <w:kinsoku w:val="0"/>
              <w:overflowPunct w:val="0"/>
              <w:spacing w:before="9" w:line="204" w:lineRule="exact"/>
              <w:ind w:left="114" w:right="114" w:firstLine="0"/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505" w:rsidRDefault="00BA1505">
            <w:pPr>
              <w:pStyle w:val="a5"/>
              <w:numPr>
                <w:ilvl w:val="0"/>
                <w:numId w:val="1"/>
              </w:numPr>
              <w:tabs>
                <w:tab w:val="left" w:pos="249"/>
              </w:tabs>
              <w:kinsoku w:val="0"/>
              <w:overflowPunct w:val="0"/>
              <w:spacing w:before="9" w:line="204" w:lineRule="exact"/>
              <w:ind w:left="114" w:right="114" w:firstLine="0"/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505" w:rsidRDefault="00BA1505">
            <w:pPr>
              <w:pStyle w:val="a5"/>
              <w:numPr>
                <w:ilvl w:val="0"/>
                <w:numId w:val="1"/>
              </w:numPr>
              <w:tabs>
                <w:tab w:val="left" w:pos="249"/>
              </w:tabs>
              <w:kinsoku w:val="0"/>
              <w:overflowPunct w:val="0"/>
              <w:spacing w:before="9" w:line="204" w:lineRule="exact"/>
              <w:ind w:left="114" w:right="114" w:firstLine="0"/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505" w:rsidRDefault="00BA1505">
            <w:pPr>
              <w:pStyle w:val="a5"/>
              <w:numPr>
                <w:ilvl w:val="0"/>
                <w:numId w:val="1"/>
              </w:numPr>
              <w:tabs>
                <w:tab w:val="left" w:pos="249"/>
              </w:tabs>
              <w:kinsoku w:val="0"/>
              <w:overflowPunct w:val="0"/>
              <w:spacing w:before="9" w:line="204" w:lineRule="exact"/>
              <w:ind w:left="114" w:right="114" w:firstLine="0"/>
              <w:rPr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BA1505" w:rsidRDefault="00BA1505">
            <w:pPr>
              <w:pStyle w:val="TableParagraph"/>
              <w:kinsoku w:val="0"/>
              <w:overflowPunct w:val="0"/>
              <w:spacing w:line="154" w:lineRule="exact"/>
              <w:ind w:left="31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дата(ы) после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505" w:rsidRDefault="00BA1505">
            <w:pPr>
              <w:pStyle w:val="a5"/>
              <w:numPr>
                <w:ilvl w:val="0"/>
                <w:numId w:val="1"/>
              </w:numPr>
              <w:tabs>
                <w:tab w:val="left" w:pos="249"/>
              </w:tabs>
              <w:kinsoku w:val="0"/>
              <w:overflowPunct w:val="0"/>
              <w:spacing w:before="9" w:line="204" w:lineRule="exact"/>
              <w:ind w:left="114" w:right="114" w:firstLine="0"/>
              <w:rPr>
                <w:sz w:val="2"/>
                <w:szCs w:val="2"/>
              </w:rPr>
            </w:pPr>
          </w:p>
        </w:tc>
        <w:tc>
          <w:tcPr>
            <w:tcW w:w="26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505" w:rsidRDefault="00BA1505">
            <w:pPr>
              <w:pStyle w:val="a5"/>
              <w:numPr>
                <w:ilvl w:val="0"/>
                <w:numId w:val="1"/>
              </w:numPr>
              <w:tabs>
                <w:tab w:val="left" w:pos="249"/>
              </w:tabs>
              <w:kinsoku w:val="0"/>
              <w:overflowPunct w:val="0"/>
              <w:spacing w:before="9" w:line="204" w:lineRule="exact"/>
              <w:ind w:left="114" w:right="114" w:firstLine="0"/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505" w:rsidRDefault="00BA1505">
            <w:pPr>
              <w:pStyle w:val="a5"/>
              <w:numPr>
                <w:ilvl w:val="0"/>
                <w:numId w:val="1"/>
              </w:numPr>
              <w:tabs>
                <w:tab w:val="left" w:pos="249"/>
              </w:tabs>
              <w:kinsoku w:val="0"/>
              <w:overflowPunct w:val="0"/>
              <w:spacing w:before="9" w:line="204" w:lineRule="exact"/>
              <w:ind w:left="114" w:right="114" w:firstLine="0"/>
              <w:rPr>
                <w:sz w:val="2"/>
                <w:szCs w:val="2"/>
              </w:rPr>
            </w:pPr>
          </w:p>
        </w:tc>
      </w:tr>
      <w:tr w:rsidR="00BA15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5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505" w:rsidRDefault="00BA1505">
            <w:pPr>
              <w:pStyle w:val="a5"/>
              <w:numPr>
                <w:ilvl w:val="0"/>
                <w:numId w:val="1"/>
              </w:numPr>
              <w:tabs>
                <w:tab w:val="left" w:pos="249"/>
              </w:tabs>
              <w:kinsoku w:val="0"/>
              <w:overflowPunct w:val="0"/>
              <w:spacing w:before="9" w:line="204" w:lineRule="exact"/>
              <w:ind w:left="114" w:right="114" w:firstLine="0"/>
              <w:rPr>
                <w:sz w:val="2"/>
                <w:szCs w:val="2"/>
              </w:rPr>
            </w:pPr>
          </w:p>
        </w:tc>
        <w:tc>
          <w:tcPr>
            <w:tcW w:w="22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505" w:rsidRDefault="00BA1505">
            <w:pPr>
              <w:pStyle w:val="a5"/>
              <w:numPr>
                <w:ilvl w:val="0"/>
                <w:numId w:val="1"/>
              </w:numPr>
              <w:tabs>
                <w:tab w:val="left" w:pos="249"/>
              </w:tabs>
              <w:kinsoku w:val="0"/>
              <w:overflowPunct w:val="0"/>
              <w:spacing w:before="9" w:line="204" w:lineRule="exact"/>
              <w:ind w:left="114" w:right="114" w:firstLine="0"/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505" w:rsidRDefault="00BA1505">
            <w:pPr>
              <w:pStyle w:val="a5"/>
              <w:numPr>
                <w:ilvl w:val="0"/>
                <w:numId w:val="1"/>
              </w:numPr>
              <w:tabs>
                <w:tab w:val="left" w:pos="249"/>
              </w:tabs>
              <w:kinsoku w:val="0"/>
              <w:overflowPunct w:val="0"/>
              <w:spacing w:before="9" w:line="204" w:lineRule="exact"/>
              <w:ind w:left="114" w:right="114" w:firstLine="0"/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505" w:rsidRDefault="00BA1505">
            <w:pPr>
              <w:pStyle w:val="a5"/>
              <w:numPr>
                <w:ilvl w:val="0"/>
                <w:numId w:val="1"/>
              </w:numPr>
              <w:tabs>
                <w:tab w:val="left" w:pos="249"/>
              </w:tabs>
              <w:kinsoku w:val="0"/>
              <w:overflowPunct w:val="0"/>
              <w:spacing w:before="9" w:line="204" w:lineRule="exact"/>
              <w:ind w:left="114" w:right="114" w:firstLine="0"/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505" w:rsidRDefault="00BA1505">
            <w:pPr>
              <w:pStyle w:val="a5"/>
              <w:numPr>
                <w:ilvl w:val="0"/>
                <w:numId w:val="1"/>
              </w:numPr>
              <w:tabs>
                <w:tab w:val="left" w:pos="249"/>
              </w:tabs>
              <w:kinsoku w:val="0"/>
              <w:overflowPunct w:val="0"/>
              <w:spacing w:before="9" w:line="204" w:lineRule="exact"/>
              <w:ind w:left="114" w:right="114" w:firstLine="0"/>
              <w:rPr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BA1505" w:rsidRDefault="00BA1505">
            <w:pPr>
              <w:pStyle w:val="TableParagraph"/>
              <w:kinsoku w:val="0"/>
              <w:overflowPunct w:val="0"/>
              <w:spacing w:line="154" w:lineRule="exact"/>
              <w:ind w:right="196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продления срока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505" w:rsidRDefault="00BA1505">
            <w:pPr>
              <w:pStyle w:val="a5"/>
              <w:numPr>
                <w:ilvl w:val="0"/>
                <w:numId w:val="1"/>
              </w:numPr>
              <w:tabs>
                <w:tab w:val="left" w:pos="249"/>
              </w:tabs>
              <w:kinsoku w:val="0"/>
              <w:overflowPunct w:val="0"/>
              <w:spacing w:before="9" w:line="204" w:lineRule="exact"/>
              <w:ind w:left="114" w:right="114" w:firstLine="0"/>
              <w:rPr>
                <w:sz w:val="2"/>
                <w:szCs w:val="2"/>
              </w:rPr>
            </w:pPr>
          </w:p>
        </w:tc>
        <w:tc>
          <w:tcPr>
            <w:tcW w:w="26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505" w:rsidRDefault="00BA1505">
            <w:pPr>
              <w:pStyle w:val="a5"/>
              <w:numPr>
                <w:ilvl w:val="0"/>
                <w:numId w:val="1"/>
              </w:numPr>
              <w:tabs>
                <w:tab w:val="left" w:pos="249"/>
              </w:tabs>
              <w:kinsoku w:val="0"/>
              <w:overflowPunct w:val="0"/>
              <w:spacing w:before="9" w:line="204" w:lineRule="exact"/>
              <w:ind w:left="114" w:right="114" w:firstLine="0"/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505" w:rsidRDefault="00BA1505">
            <w:pPr>
              <w:pStyle w:val="a5"/>
              <w:numPr>
                <w:ilvl w:val="0"/>
                <w:numId w:val="1"/>
              </w:numPr>
              <w:tabs>
                <w:tab w:val="left" w:pos="249"/>
              </w:tabs>
              <w:kinsoku w:val="0"/>
              <w:overflowPunct w:val="0"/>
              <w:spacing w:before="9" w:line="204" w:lineRule="exact"/>
              <w:ind w:left="114" w:right="114" w:firstLine="0"/>
              <w:rPr>
                <w:sz w:val="2"/>
                <w:szCs w:val="2"/>
              </w:rPr>
            </w:pPr>
          </w:p>
        </w:tc>
      </w:tr>
      <w:tr w:rsidR="00BA15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/>
        </w:trPr>
        <w:tc>
          <w:tcPr>
            <w:tcW w:w="5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505" w:rsidRDefault="00BA1505">
            <w:pPr>
              <w:pStyle w:val="a5"/>
              <w:numPr>
                <w:ilvl w:val="0"/>
                <w:numId w:val="1"/>
              </w:numPr>
              <w:tabs>
                <w:tab w:val="left" w:pos="249"/>
              </w:tabs>
              <w:kinsoku w:val="0"/>
              <w:overflowPunct w:val="0"/>
              <w:spacing w:before="9" w:line="204" w:lineRule="exact"/>
              <w:ind w:left="114" w:right="114" w:firstLine="0"/>
              <w:rPr>
                <w:sz w:val="2"/>
                <w:szCs w:val="2"/>
              </w:rPr>
            </w:pPr>
          </w:p>
        </w:tc>
        <w:tc>
          <w:tcPr>
            <w:tcW w:w="22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505" w:rsidRDefault="00BA1505">
            <w:pPr>
              <w:pStyle w:val="a5"/>
              <w:numPr>
                <w:ilvl w:val="0"/>
                <w:numId w:val="1"/>
              </w:numPr>
              <w:tabs>
                <w:tab w:val="left" w:pos="249"/>
              </w:tabs>
              <w:kinsoku w:val="0"/>
              <w:overflowPunct w:val="0"/>
              <w:spacing w:before="9" w:line="204" w:lineRule="exact"/>
              <w:ind w:left="114" w:right="114" w:firstLine="0"/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505" w:rsidRDefault="00BA1505">
            <w:pPr>
              <w:pStyle w:val="a5"/>
              <w:numPr>
                <w:ilvl w:val="0"/>
                <w:numId w:val="1"/>
              </w:numPr>
              <w:tabs>
                <w:tab w:val="left" w:pos="249"/>
              </w:tabs>
              <w:kinsoku w:val="0"/>
              <w:overflowPunct w:val="0"/>
              <w:spacing w:before="9" w:line="204" w:lineRule="exact"/>
              <w:ind w:left="114" w:right="114" w:firstLine="0"/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505" w:rsidRDefault="00BA1505">
            <w:pPr>
              <w:pStyle w:val="a5"/>
              <w:numPr>
                <w:ilvl w:val="0"/>
                <w:numId w:val="1"/>
              </w:numPr>
              <w:tabs>
                <w:tab w:val="left" w:pos="249"/>
              </w:tabs>
              <w:kinsoku w:val="0"/>
              <w:overflowPunct w:val="0"/>
              <w:spacing w:before="9" w:line="204" w:lineRule="exact"/>
              <w:ind w:left="114" w:right="114" w:firstLine="0"/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505" w:rsidRDefault="00BA1505">
            <w:pPr>
              <w:pStyle w:val="a5"/>
              <w:numPr>
                <w:ilvl w:val="0"/>
                <w:numId w:val="1"/>
              </w:numPr>
              <w:tabs>
                <w:tab w:val="left" w:pos="249"/>
              </w:tabs>
              <w:kinsoku w:val="0"/>
              <w:overflowPunct w:val="0"/>
              <w:spacing w:before="9" w:line="204" w:lineRule="exact"/>
              <w:ind w:left="114" w:right="114" w:firstLine="0"/>
              <w:rPr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505" w:rsidRDefault="00BA1505">
            <w:pPr>
              <w:pStyle w:val="TableParagraph"/>
              <w:kinsoku w:val="0"/>
              <w:overflowPunct w:val="0"/>
              <w:spacing w:line="156" w:lineRule="exact"/>
              <w:ind w:left="39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реализации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505" w:rsidRDefault="00BA1505">
            <w:pPr>
              <w:pStyle w:val="a5"/>
              <w:numPr>
                <w:ilvl w:val="0"/>
                <w:numId w:val="1"/>
              </w:numPr>
              <w:tabs>
                <w:tab w:val="left" w:pos="249"/>
              </w:tabs>
              <w:kinsoku w:val="0"/>
              <w:overflowPunct w:val="0"/>
              <w:spacing w:before="9" w:line="204" w:lineRule="exact"/>
              <w:ind w:left="114" w:right="114" w:firstLine="0"/>
              <w:rPr>
                <w:sz w:val="2"/>
                <w:szCs w:val="2"/>
              </w:rPr>
            </w:pPr>
          </w:p>
        </w:tc>
        <w:tc>
          <w:tcPr>
            <w:tcW w:w="26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505" w:rsidRDefault="00BA1505">
            <w:pPr>
              <w:pStyle w:val="a5"/>
              <w:numPr>
                <w:ilvl w:val="0"/>
                <w:numId w:val="1"/>
              </w:numPr>
              <w:tabs>
                <w:tab w:val="left" w:pos="249"/>
              </w:tabs>
              <w:kinsoku w:val="0"/>
              <w:overflowPunct w:val="0"/>
              <w:spacing w:before="9" w:line="204" w:lineRule="exact"/>
              <w:ind w:left="114" w:right="114" w:firstLine="0"/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505" w:rsidRDefault="00BA1505">
            <w:pPr>
              <w:pStyle w:val="a5"/>
              <w:numPr>
                <w:ilvl w:val="0"/>
                <w:numId w:val="1"/>
              </w:numPr>
              <w:tabs>
                <w:tab w:val="left" w:pos="249"/>
              </w:tabs>
              <w:kinsoku w:val="0"/>
              <w:overflowPunct w:val="0"/>
              <w:spacing w:before="9" w:line="204" w:lineRule="exact"/>
              <w:ind w:left="114" w:right="114" w:firstLine="0"/>
              <w:rPr>
                <w:sz w:val="2"/>
                <w:szCs w:val="2"/>
              </w:rPr>
            </w:pPr>
          </w:p>
        </w:tc>
      </w:tr>
    </w:tbl>
    <w:p w:rsidR="00BA1505" w:rsidRDefault="00BA1505">
      <w:pPr>
        <w:pStyle w:val="a3"/>
        <w:kinsoku w:val="0"/>
        <w:overflowPunct w:val="0"/>
        <w:rPr>
          <w:sz w:val="20"/>
          <w:szCs w:val="20"/>
        </w:rPr>
      </w:pPr>
    </w:p>
    <w:p w:rsidR="00BA1505" w:rsidRDefault="00BA1505">
      <w:pPr>
        <w:pStyle w:val="a3"/>
        <w:kinsoku w:val="0"/>
        <w:overflowPunct w:val="0"/>
        <w:rPr>
          <w:sz w:val="20"/>
          <w:szCs w:val="20"/>
        </w:rPr>
      </w:pPr>
    </w:p>
    <w:p w:rsidR="00BA1505" w:rsidRDefault="00BA1505">
      <w:pPr>
        <w:pStyle w:val="a3"/>
        <w:kinsoku w:val="0"/>
        <w:overflowPunct w:val="0"/>
        <w:rPr>
          <w:sz w:val="20"/>
          <w:szCs w:val="20"/>
        </w:rPr>
      </w:pPr>
    </w:p>
    <w:p w:rsidR="00BA1505" w:rsidRDefault="006F68F4">
      <w:pPr>
        <w:pStyle w:val="a3"/>
        <w:kinsoku w:val="0"/>
        <w:overflowPunct w:val="0"/>
        <w:spacing w:before="7"/>
        <w:rPr>
          <w:sz w:val="15"/>
          <w:szCs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0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146685</wp:posOffset>
                </wp:positionV>
                <wp:extent cx="4711700" cy="12700"/>
                <wp:effectExtent l="0" t="0" r="0" b="0"/>
                <wp:wrapTopAndBottom/>
                <wp:docPr id="4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11700" cy="12700"/>
                        </a:xfrm>
                        <a:custGeom>
                          <a:avLst/>
                          <a:gdLst>
                            <a:gd name="T0" fmla="*/ 0 w 7420"/>
                            <a:gd name="T1" fmla="*/ 0 h 20"/>
                            <a:gd name="T2" fmla="*/ 7420 w 742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7420" h="20">
                              <a:moveTo>
                                <a:pt x="0" y="0"/>
                              </a:moveTo>
                              <a:lnTo>
                                <a:pt x="7420" y="0"/>
                              </a:lnTo>
                            </a:path>
                          </a:pathLst>
                        </a:custGeom>
                        <a:noFill/>
                        <a:ln w="711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7E55411" id="Freeform 3" o:spid="_x0000_s1026" style="position:absolute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7pt,11.55pt,427.7pt,11.55pt" coordsize="742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" o:allowincell="f" filled="f" strokeweight=".56pt">
                <v:path arrowok="t" o:connecttype="custom" o:connectlocs="0,0;4711700,0" o:connectangles="0,0"/>
                <w10:wrap type="topAndBottom"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0" locked="0" layoutInCell="0" allowOverlap="1">
                <wp:simplePos x="0" y="0"/>
                <wp:positionH relativeFrom="page">
                  <wp:posOffset>5664835</wp:posOffset>
                </wp:positionH>
                <wp:positionV relativeFrom="paragraph">
                  <wp:posOffset>141605</wp:posOffset>
                </wp:positionV>
                <wp:extent cx="1219200" cy="12700"/>
                <wp:effectExtent l="0" t="0" r="0" b="0"/>
                <wp:wrapTopAndBottom/>
                <wp:docPr id="3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19200" cy="12700"/>
                        </a:xfrm>
                        <a:custGeom>
                          <a:avLst/>
                          <a:gdLst>
                            <a:gd name="T0" fmla="*/ 0 w 1920"/>
                            <a:gd name="T1" fmla="*/ 0 h 20"/>
                            <a:gd name="T2" fmla="*/ 1919 w 192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920" h="20">
                              <a:moveTo>
                                <a:pt x="0" y="0"/>
                              </a:moveTo>
                              <a:lnTo>
                                <a:pt x="1919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C1A8DF5" id="Freeform 4" o:spid="_x0000_s1026" style="position:absolute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46.05pt,11.15pt,542pt,11.15pt" coordsize="192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" o:allowincell="f" filled="f" strokeweight=".48pt">
                <v:path arrowok="t" o:connecttype="custom" o:connectlocs="0,0;1218565,0" o:connectangles="0,0"/>
                <w10:wrap type="topAndBottom"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1312" behindDoc="0" locked="0" layoutInCell="0" allowOverlap="1">
                <wp:simplePos x="0" y="0"/>
                <wp:positionH relativeFrom="page">
                  <wp:posOffset>7607935</wp:posOffset>
                </wp:positionH>
                <wp:positionV relativeFrom="paragraph">
                  <wp:posOffset>141605</wp:posOffset>
                </wp:positionV>
                <wp:extent cx="1676400" cy="12700"/>
                <wp:effectExtent l="0" t="0" r="0" b="0"/>
                <wp:wrapTopAndBottom/>
                <wp:docPr id="2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76400" cy="12700"/>
                        </a:xfrm>
                        <a:custGeom>
                          <a:avLst/>
                          <a:gdLst>
                            <a:gd name="T0" fmla="*/ 0 w 2640"/>
                            <a:gd name="T1" fmla="*/ 0 h 20"/>
                            <a:gd name="T2" fmla="*/ 2640 w 264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640" h="20">
                              <a:moveTo>
                                <a:pt x="0" y="0"/>
                              </a:moveTo>
                              <a:lnTo>
                                <a:pt x="26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C88B220" id="Freeform 5" o:spid="_x0000_s1026" style="position:absolute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99.05pt,11.15pt,731.05pt,11.15pt" coordsize="264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" o:allowincell="f" filled="f" strokeweight=".48pt">
                <v:path arrowok="t" o:connecttype="custom" o:connectlocs="0,0;1676400,0" o:connectangles="0,0"/>
                <w10:wrap type="topAndBottom" anchorx="page"/>
              </v:polyline>
            </w:pict>
          </mc:Fallback>
        </mc:AlternateContent>
      </w:r>
    </w:p>
    <w:p w:rsidR="00BA1505" w:rsidRDefault="00BA1505">
      <w:pPr>
        <w:pStyle w:val="a3"/>
        <w:tabs>
          <w:tab w:val="left" w:pos="8101"/>
          <w:tab w:val="left" w:pos="11332"/>
        </w:tabs>
        <w:kinsoku w:val="0"/>
        <w:overflowPunct w:val="0"/>
        <w:spacing w:line="201" w:lineRule="exact"/>
        <w:ind w:left="714"/>
        <w:rPr>
          <w:sz w:val="20"/>
          <w:szCs w:val="20"/>
        </w:rPr>
      </w:pPr>
      <w:r>
        <w:rPr>
          <w:sz w:val="20"/>
          <w:szCs w:val="20"/>
        </w:rPr>
        <w:t>(должность члена Коллегии Счетной палаты</w:t>
      </w:r>
      <w:r>
        <w:rPr>
          <w:spacing w:val="-13"/>
          <w:sz w:val="20"/>
          <w:szCs w:val="20"/>
        </w:rPr>
        <w:t xml:space="preserve"> </w:t>
      </w:r>
      <w:r>
        <w:rPr>
          <w:sz w:val="20"/>
          <w:szCs w:val="20"/>
        </w:rPr>
        <w:t>Российской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Федерации)</w:t>
      </w:r>
      <w:r>
        <w:rPr>
          <w:sz w:val="20"/>
          <w:szCs w:val="20"/>
        </w:rPr>
        <w:tab/>
        <w:t>(личная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подпись)</w:t>
      </w:r>
      <w:r>
        <w:rPr>
          <w:sz w:val="20"/>
          <w:szCs w:val="20"/>
        </w:rPr>
        <w:tab/>
        <w:t>(инициалы,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фамилия)</w:t>
      </w:r>
    </w:p>
    <w:p w:rsidR="00BA1505" w:rsidRDefault="00BA1505">
      <w:pPr>
        <w:pStyle w:val="a3"/>
        <w:kinsoku w:val="0"/>
        <w:overflowPunct w:val="0"/>
        <w:spacing w:before="11"/>
        <w:rPr>
          <w:sz w:val="19"/>
          <w:szCs w:val="19"/>
        </w:rPr>
      </w:pPr>
    </w:p>
    <w:p w:rsidR="00BA1505" w:rsidRDefault="00BA1505">
      <w:pPr>
        <w:pStyle w:val="a3"/>
        <w:tabs>
          <w:tab w:val="left" w:pos="813"/>
          <w:tab w:val="left" w:pos="2508"/>
          <w:tab w:val="left" w:pos="3108"/>
        </w:tabs>
        <w:kinsoku w:val="0"/>
        <w:overflowPunct w:val="0"/>
        <w:ind w:left="114"/>
        <w:rPr>
          <w:sz w:val="20"/>
          <w:szCs w:val="20"/>
        </w:rPr>
      </w:pPr>
      <w:r>
        <w:rPr>
          <w:sz w:val="20"/>
          <w:szCs w:val="20"/>
        </w:rPr>
        <w:t>«</w:t>
      </w:r>
      <w:r>
        <w:rPr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</w:rPr>
        <w:t>»</w:t>
      </w:r>
      <w:r>
        <w:rPr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</w:rPr>
        <w:t>20</w:t>
      </w:r>
      <w:r>
        <w:rPr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</w:rPr>
        <w:t>г.</w:t>
      </w:r>
    </w:p>
    <w:p w:rsidR="00BA1505" w:rsidRDefault="00BA1505">
      <w:pPr>
        <w:pStyle w:val="a3"/>
        <w:kinsoku w:val="0"/>
        <w:overflowPunct w:val="0"/>
        <w:rPr>
          <w:sz w:val="20"/>
          <w:szCs w:val="20"/>
        </w:rPr>
      </w:pPr>
    </w:p>
    <w:p w:rsidR="00BA1505" w:rsidRDefault="00BA1505">
      <w:pPr>
        <w:pStyle w:val="a3"/>
        <w:kinsoku w:val="0"/>
        <w:overflowPunct w:val="0"/>
        <w:rPr>
          <w:sz w:val="20"/>
          <w:szCs w:val="20"/>
        </w:rPr>
      </w:pPr>
    </w:p>
    <w:p w:rsidR="00BA1505" w:rsidRDefault="00BA1505">
      <w:pPr>
        <w:pStyle w:val="a3"/>
        <w:kinsoku w:val="0"/>
        <w:overflowPunct w:val="0"/>
        <w:rPr>
          <w:sz w:val="20"/>
          <w:szCs w:val="20"/>
        </w:rPr>
      </w:pPr>
    </w:p>
    <w:p w:rsidR="00BA1505" w:rsidRDefault="00BA1505">
      <w:pPr>
        <w:pStyle w:val="a3"/>
        <w:kinsoku w:val="0"/>
        <w:overflowPunct w:val="0"/>
        <w:rPr>
          <w:sz w:val="20"/>
          <w:szCs w:val="20"/>
        </w:rPr>
      </w:pPr>
    </w:p>
    <w:p w:rsidR="00BA1505" w:rsidRDefault="00BA1505">
      <w:pPr>
        <w:pStyle w:val="a3"/>
        <w:kinsoku w:val="0"/>
        <w:overflowPunct w:val="0"/>
        <w:rPr>
          <w:sz w:val="20"/>
          <w:szCs w:val="20"/>
        </w:rPr>
      </w:pPr>
    </w:p>
    <w:p w:rsidR="00BA1505" w:rsidRDefault="00BA1505">
      <w:pPr>
        <w:pStyle w:val="a3"/>
        <w:kinsoku w:val="0"/>
        <w:overflowPunct w:val="0"/>
        <w:rPr>
          <w:sz w:val="20"/>
          <w:szCs w:val="20"/>
        </w:rPr>
      </w:pPr>
    </w:p>
    <w:p w:rsidR="00BA1505" w:rsidRDefault="00BA1505">
      <w:pPr>
        <w:pStyle w:val="a3"/>
        <w:kinsoku w:val="0"/>
        <w:overflowPunct w:val="0"/>
        <w:rPr>
          <w:sz w:val="20"/>
          <w:szCs w:val="20"/>
        </w:rPr>
      </w:pPr>
    </w:p>
    <w:p w:rsidR="00BA1505" w:rsidRDefault="00BA1505">
      <w:pPr>
        <w:pStyle w:val="a3"/>
        <w:kinsoku w:val="0"/>
        <w:overflowPunct w:val="0"/>
        <w:rPr>
          <w:sz w:val="20"/>
          <w:szCs w:val="20"/>
        </w:rPr>
      </w:pPr>
    </w:p>
    <w:p w:rsidR="00BA1505" w:rsidRDefault="00BA1505">
      <w:pPr>
        <w:pStyle w:val="a3"/>
        <w:kinsoku w:val="0"/>
        <w:overflowPunct w:val="0"/>
        <w:rPr>
          <w:sz w:val="20"/>
          <w:szCs w:val="20"/>
        </w:rPr>
      </w:pPr>
    </w:p>
    <w:p w:rsidR="00BA1505" w:rsidRDefault="00BA1505">
      <w:pPr>
        <w:pStyle w:val="a3"/>
        <w:kinsoku w:val="0"/>
        <w:overflowPunct w:val="0"/>
        <w:rPr>
          <w:sz w:val="20"/>
          <w:szCs w:val="20"/>
        </w:rPr>
      </w:pPr>
    </w:p>
    <w:p w:rsidR="00BA1505" w:rsidRDefault="00BA1505">
      <w:pPr>
        <w:pStyle w:val="a3"/>
        <w:kinsoku w:val="0"/>
        <w:overflowPunct w:val="0"/>
        <w:rPr>
          <w:sz w:val="20"/>
          <w:szCs w:val="20"/>
        </w:rPr>
      </w:pPr>
    </w:p>
    <w:p w:rsidR="00BA1505" w:rsidRDefault="00BA1505">
      <w:pPr>
        <w:pStyle w:val="a3"/>
        <w:kinsoku w:val="0"/>
        <w:overflowPunct w:val="0"/>
        <w:rPr>
          <w:sz w:val="20"/>
          <w:szCs w:val="20"/>
        </w:rPr>
      </w:pPr>
    </w:p>
    <w:p w:rsidR="00BA1505" w:rsidRDefault="00BA1505">
      <w:pPr>
        <w:pStyle w:val="a3"/>
        <w:kinsoku w:val="0"/>
        <w:overflowPunct w:val="0"/>
        <w:rPr>
          <w:sz w:val="20"/>
          <w:szCs w:val="20"/>
        </w:rPr>
      </w:pPr>
    </w:p>
    <w:p w:rsidR="00BA1505" w:rsidRDefault="00BA1505">
      <w:pPr>
        <w:pStyle w:val="a3"/>
        <w:kinsoku w:val="0"/>
        <w:overflowPunct w:val="0"/>
        <w:rPr>
          <w:sz w:val="20"/>
          <w:szCs w:val="20"/>
        </w:rPr>
      </w:pPr>
    </w:p>
    <w:p w:rsidR="00BA1505" w:rsidRDefault="00BA1505">
      <w:pPr>
        <w:pStyle w:val="a3"/>
        <w:kinsoku w:val="0"/>
        <w:overflowPunct w:val="0"/>
        <w:rPr>
          <w:sz w:val="20"/>
          <w:szCs w:val="20"/>
        </w:rPr>
      </w:pPr>
    </w:p>
    <w:p w:rsidR="00BA1505" w:rsidRDefault="00BA1505">
      <w:pPr>
        <w:pStyle w:val="a3"/>
        <w:kinsoku w:val="0"/>
        <w:overflowPunct w:val="0"/>
        <w:rPr>
          <w:sz w:val="20"/>
          <w:szCs w:val="20"/>
        </w:rPr>
      </w:pPr>
    </w:p>
    <w:p w:rsidR="00BA1505" w:rsidRDefault="00BA1505">
      <w:pPr>
        <w:pStyle w:val="a3"/>
        <w:kinsoku w:val="0"/>
        <w:overflowPunct w:val="0"/>
        <w:rPr>
          <w:sz w:val="20"/>
          <w:szCs w:val="20"/>
        </w:rPr>
      </w:pPr>
    </w:p>
    <w:p w:rsidR="00BA1505" w:rsidRDefault="00BA1505">
      <w:pPr>
        <w:pStyle w:val="a3"/>
        <w:kinsoku w:val="0"/>
        <w:overflowPunct w:val="0"/>
        <w:rPr>
          <w:sz w:val="20"/>
          <w:szCs w:val="20"/>
        </w:rPr>
      </w:pPr>
    </w:p>
    <w:p w:rsidR="00BA1505" w:rsidRDefault="00BA1505">
      <w:pPr>
        <w:pStyle w:val="a3"/>
        <w:kinsoku w:val="0"/>
        <w:overflowPunct w:val="0"/>
        <w:rPr>
          <w:sz w:val="20"/>
          <w:szCs w:val="20"/>
        </w:rPr>
      </w:pPr>
    </w:p>
    <w:p w:rsidR="00BA1505" w:rsidRDefault="00BA1505">
      <w:pPr>
        <w:pStyle w:val="a3"/>
        <w:kinsoku w:val="0"/>
        <w:overflowPunct w:val="0"/>
        <w:rPr>
          <w:sz w:val="20"/>
          <w:szCs w:val="20"/>
        </w:rPr>
      </w:pPr>
    </w:p>
    <w:p w:rsidR="00BA1505" w:rsidRDefault="00BA1505">
      <w:pPr>
        <w:pStyle w:val="a3"/>
        <w:kinsoku w:val="0"/>
        <w:overflowPunct w:val="0"/>
        <w:rPr>
          <w:sz w:val="20"/>
          <w:szCs w:val="20"/>
        </w:rPr>
      </w:pPr>
    </w:p>
    <w:p w:rsidR="00BA1505" w:rsidRDefault="00BA1505">
      <w:pPr>
        <w:pStyle w:val="a3"/>
        <w:kinsoku w:val="0"/>
        <w:overflowPunct w:val="0"/>
        <w:rPr>
          <w:sz w:val="20"/>
          <w:szCs w:val="20"/>
        </w:rPr>
      </w:pPr>
    </w:p>
    <w:p w:rsidR="00BA1505" w:rsidRDefault="00BA1505">
      <w:pPr>
        <w:pStyle w:val="a3"/>
        <w:kinsoku w:val="0"/>
        <w:overflowPunct w:val="0"/>
        <w:rPr>
          <w:sz w:val="20"/>
          <w:szCs w:val="20"/>
        </w:rPr>
      </w:pPr>
    </w:p>
    <w:p w:rsidR="00BA1505" w:rsidRDefault="00BA1505">
      <w:pPr>
        <w:pStyle w:val="a3"/>
        <w:kinsoku w:val="0"/>
        <w:overflowPunct w:val="0"/>
        <w:rPr>
          <w:sz w:val="20"/>
          <w:szCs w:val="20"/>
        </w:rPr>
      </w:pPr>
    </w:p>
    <w:p w:rsidR="00BA1505" w:rsidRDefault="00BA1505">
      <w:pPr>
        <w:pStyle w:val="a3"/>
        <w:kinsoku w:val="0"/>
        <w:overflowPunct w:val="0"/>
        <w:rPr>
          <w:sz w:val="20"/>
          <w:szCs w:val="20"/>
        </w:rPr>
      </w:pPr>
    </w:p>
    <w:p w:rsidR="00BA1505" w:rsidRDefault="00BA1505">
      <w:pPr>
        <w:pStyle w:val="a3"/>
        <w:kinsoku w:val="0"/>
        <w:overflowPunct w:val="0"/>
        <w:rPr>
          <w:sz w:val="20"/>
          <w:szCs w:val="20"/>
        </w:rPr>
      </w:pPr>
    </w:p>
    <w:p w:rsidR="00BA1505" w:rsidRDefault="00BA1505">
      <w:pPr>
        <w:pStyle w:val="a3"/>
        <w:kinsoku w:val="0"/>
        <w:overflowPunct w:val="0"/>
        <w:rPr>
          <w:sz w:val="20"/>
          <w:szCs w:val="20"/>
        </w:rPr>
      </w:pPr>
    </w:p>
    <w:p w:rsidR="00BA1505" w:rsidRDefault="00BA1505">
      <w:pPr>
        <w:pStyle w:val="a3"/>
        <w:kinsoku w:val="0"/>
        <w:overflowPunct w:val="0"/>
        <w:rPr>
          <w:sz w:val="20"/>
          <w:szCs w:val="20"/>
        </w:rPr>
      </w:pPr>
    </w:p>
    <w:p w:rsidR="00BA1505" w:rsidRDefault="006F68F4">
      <w:pPr>
        <w:pStyle w:val="a3"/>
        <w:kinsoku w:val="0"/>
        <w:overflowPunct w:val="0"/>
        <w:spacing w:before="7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2336" behindDoc="0" locked="0" layoutInCell="0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238125</wp:posOffset>
                </wp:positionV>
                <wp:extent cx="1822450" cy="12700"/>
                <wp:effectExtent l="0" t="0" r="0" b="0"/>
                <wp:wrapTopAndBottom/>
                <wp:docPr id="1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2450" cy="12700"/>
                        </a:xfrm>
                        <a:custGeom>
                          <a:avLst/>
                          <a:gdLst>
                            <a:gd name="T0" fmla="*/ 0 w 2870"/>
                            <a:gd name="T1" fmla="*/ 0 h 20"/>
                            <a:gd name="T2" fmla="*/ 2870 w 287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870" h="20">
                              <a:moveTo>
                                <a:pt x="0" y="0"/>
                              </a:moveTo>
                              <a:lnTo>
                                <a:pt x="287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F64548E" id="Freeform 6" o:spid="_x0000_s1026" style="position:absolute;z-index:2516623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7pt,18.75pt,200.2pt,18.75pt" coordsize="28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" o:allowincell="f" filled="f" strokeweight=".72pt">
                <v:path arrowok="t" o:connecttype="custom" o:connectlocs="0,0;1822450,0" o:connectangles="0,0"/>
                <w10:wrap type="topAndBottom" anchorx="page"/>
              </v:polyline>
            </w:pict>
          </mc:Fallback>
        </mc:AlternateContent>
      </w:r>
    </w:p>
    <w:p w:rsidR="00BA1505" w:rsidRDefault="00BA1505">
      <w:pPr>
        <w:pStyle w:val="a5"/>
        <w:numPr>
          <w:ilvl w:val="0"/>
          <w:numId w:val="1"/>
        </w:numPr>
        <w:tabs>
          <w:tab w:val="left" w:pos="226"/>
        </w:tabs>
        <w:kinsoku w:val="0"/>
        <w:overflowPunct w:val="0"/>
        <w:spacing w:before="87"/>
        <w:jc w:val="left"/>
        <w:rPr>
          <w:sz w:val="16"/>
          <w:szCs w:val="16"/>
        </w:rPr>
      </w:pPr>
      <w:r>
        <w:rPr>
          <w:sz w:val="16"/>
          <w:szCs w:val="16"/>
        </w:rPr>
        <w:t>Указываются как дополнительные признаки к вариантам статусов «не реализовано» или «реализовано</w:t>
      </w:r>
      <w:r>
        <w:rPr>
          <w:spacing w:val="-2"/>
          <w:sz w:val="16"/>
          <w:szCs w:val="16"/>
        </w:rPr>
        <w:t xml:space="preserve"> </w:t>
      </w:r>
      <w:r>
        <w:rPr>
          <w:sz w:val="16"/>
          <w:szCs w:val="16"/>
        </w:rPr>
        <w:t>частично».».</w:t>
      </w:r>
    </w:p>
    <w:sectPr w:rsidR="00BA1505">
      <w:pgSz w:w="16840" w:h="11910" w:orient="landscape"/>
      <w:pgMar w:top="560" w:right="280" w:bottom="280" w:left="10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start w:val="1"/>
      <w:numFmt w:val="decimal"/>
      <w:lvlText w:val="%1"/>
      <w:lvlJc w:val="left"/>
      <w:pPr>
        <w:ind w:left="225" w:hanging="112"/>
      </w:pPr>
      <w:rPr>
        <w:rFonts w:ascii="Calibri" w:hAnsi="Calibri" w:cs="Calibri"/>
        <w:b w:val="0"/>
        <w:bCs w:val="0"/>
        <w:spacing w:val="-14"/>
        <w:w w:val="100"/>
        <w:position w:val="6"/>
        <w:sz w:val="13"/>
        <w:szCs w:val="13"/>
      </w:rPr>
    </w:lvl>
    <w:lvl w:ilvl="1">
      <w:numFmt w:val="bullet"/>
      <w:lvlText w:val="•"/>
      <w:lvlJc w:val="left"/>
      <w:pPr>
        <w:ind w:left="1751" w:hanging="112"/>
      </w:pPr>
    </w:lvl>
    <w:lvl w:ilvl="2">
      <w:numFmt w:val="bullet"/>
      <w:lvlText w:val="•"/>
      <w:lvlJc w:val="left"/>
      <w:pPr>
        <w:ind w:left="3283" w:hanging="112"/>
      </w:pPr>
    </w:lvl>
    <w:lvl w:ilvl="3">
      <w:numFmt w:val="bullet"/>
      <w:lvlText w:val="•"/>
      <w:lvlJc w:val="left"/>
      <w:pPr>
        <w:ind w:left="4815" w:hanging="112"/>
      </w:pPr>
    </w:lvl>
    <w:lvl w:ilvl="4">
      <w:numFmt w:val="bullet"/>
      <w:lvlText w:val="•"/>
      <w:lvlJc w:val="left"/>
      <w:pPr>
        <w:ind w:left="6347" w:hanging="112"/>
      </w:pPr>
    </w:lvl>
    <w:lvl w:ilvl="5">
      <w:numFmt w:val="bullet"/>
      <w:lvlText w:val="•"/>
      <w:lvlJc w:val="left"/>
      <w:pPr>
        <w:ind w:left="7879" w:hanging="112"/>
      </w:pPr>
    </w:lvl>
    <w:lvl w:ilvl="6">
      <w:numFmt w:val="bullet"/>
      <w:lvlText w:val="•"/>
      <w:lvlJc w:val="left"/>
      <w:pPr>
        <w:ind w:left="9410" w:hanging="112"/>
      </w:pPr>
    </w:lvl>
    <w:lvl w:ilvl="7">
      <w:numFmt w:val="bullet"/>
      <w:lvlText w:val="•"/>
      <w:lvlJc w:val="left"/>
      <w:pPr>
        <w:ind w:left="10942" w:hanging="112"/>
      </w:pPr>
    </w:lvl>
    <w:lvl w:ilvl="8">
      <w:numFmt w:val="bullet"/>
      <w:lvlText w:val="•"/>
      <w:lvlJc w:val="left"/>
      <w:pPr>
        <w:ind w:left="12474" w:hanging="11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446"/>
    <w:rsid w:val="006F68F4"/>
    <w:rsid w:val="00BA1505"/>
    <w:rsid w:val="00C80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218ADB0-473A-4D3F-80F2-FB5733F2E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Pr>
      <w:sz w:val="16"/>
      <w:szCs w:val="16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ascii="Times New Roman" w:hAnsi="Times New Roman" w:cs="Times New Roman"/>
    </w:rPr>
  </w:style>
  <w:style w:type="paragraph" w:styleId="a5">
    <w:name w:val="List Paragraph"/>
    <w:basedOn w:val="a"/>
    <w:uiPriority w:val="1"/>
    <w:qFormat/>
    <w:pPr>
      <w:spacing w:before="26"/>
      <w:ind w:left="225" w:hanging="112"/>
      <w:jc w:val="both"/>
    </w:pPr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Варшавер Анна Олеговна</cp:lastModifiedBy>
  <cp:revision>2</cp:revision>
  <dcterms:created xsi:type="dcterms:W3CDTF">2025-07-14T06:55:00Z</dcterms:created>
  <dcterms:modified xsi:type="dcterms:W3CDTF">2025-07-14T06:55:00Z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 Office Word</vt:lpwstr>
  </property>
</Properties>
</file>